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Weather &amp; Water"/>
      </w:tblPr>
      <w:tblGrid>
        <w:gridCol w:w="1800"/>
        <w:gridCol w:w="12060"/>
      </w:tblGrid>
      <w:tr w:rsidR="00D02FE4" w:rsidTr="008F10D1">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rsidR="00D02FE4" w:rsidRPr="00F951E3" w:rsidRDefault="00FA5649" w:rsidP="00750939">
            <w:pPr>
              <w:rPr>
                <w:rFonts w:cstheme="minorHAnsi"/>
              </w:rPr>
            </w:pPr>
            <w:r w:rsidRPr="00A049C8">
              <w:rPr>
                <w:rFonts w:cstheme="minorHAnsi"/>
                <w:color w:val="000000" w:themeColor="text1"/>
                <w:sz w:val="32"/>
              </w:rPr>
              <w:t xml:space="preserve">Big Idea:  </w:t>
            </w:r>
            <w:r w:rsidR="00750939">
              <w:rPr>
                <w:rFonts w:cstheme="minorHAnsi"/>
                <w:color w:val="000000" w:themeColor="text1"/>
                <w:sz w:val="32"/>
              </w:rPr>
              <w:t>Weather &amp; Water</w:t>
            </w:r>
          </w:p>
        </w:tc>
      </w:tr>
      <w:tr w:rsidR="0029735C" w:rsidTr="00B22D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rsidTr="00E511FA">
        <w:trPr>
          <w:trHeight w:val="2824"/>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rsidR="003D2289" w:rsidRDefault="005E6936" w:rsidP="003D2289">
            <w:pPr>
              <w:spacing w:before="27"/>
              <w:ind w:right="-20"/>
              <w:rPr>
                <w:rFonts w:ascii="Calibri" w:eastAsia="Calibri" w:hAnsi="Calibri" w:cs="Calibri"/>
                <w:b w:val="0"/>
                <w:sz w:val="20"/>
                <w:szCs w:val="20"/>
              </w:rPr>
            </w:pPr>
            <w:r>
              <w:rPr>
                <w:rFonts w:ascii="Calibri" w:eastAsia="Calibri" w:hAnsi="Calibri" w:cs="Calibri"/>
                <w:b w:val="0"/>
                <w:sz w:val="20"/>
                <w:szCs w:val="20"/>
              </w:rPr>
              <w:t>Science</w:t>
            </w:r>
            <w:r w:rsidR="0029735C" w:rsidRPr="0029735C">
              <w:rPr>
                <w:rFonts w:ascii="Calibri" w:eastAsia="Calibri" w:hAnsi="Calibri" w:cs="Calibri"/>
                <w:b w:val="0"/>
                <w:sz w:val="20"/>
                <w:szCs w:val="20"/>
              </w:rPr>
              <w:t>:</w:t>
            </w:r>
          </w:p>
          <w:p w:rsidR="005E6936" w:rsidRPr="003D2289" w:rsidRDefault="00490B8E" w:rsidP="003D2289">
            <w:pPr>
              <w:pStyle w:val="ListParagraph"/>
              <w:numPr>
                <w:ilvl w:val="0"/>
                <w:numId w:val="24"/>
              </w:numPr>
              <w:spacing w:before="27"/>
              <w:ind w:right="-20"/>
              <w:rPr>
                <w:rFonts w:ascii="Calibri" w:eastAsia="Calibri" w:hAnsi="Calibri" w:cs="Calibri"/>
                <w:b w:val="0"/>
                <w:sz w:val="20"/>
                <w:szCs w:val="20"/>
              </w:rPr>
            </w:pPr>
            <w:r w:rsidRPr="003D2289">
              <w:rPr>
                <w:rFonts w:eastAsia="Times New Roman" w:cs="Times New Roman"/>
                <w:b w:val="0"/>
                <w:sz w:val="20"/>
              </w:rPr>
              <w:t>What are some ways that the weather changes from month to month and season to season?</w:t>
            </w:r>
          </w:p>
          <w:p w:rsidR="00B22DF1" w:rsidRPr="00180278" w:rsidRDefault="00B22DF1" w:rsidP="00C40D60">
            <w:pPr>
              <w:rPr>
                <w:rFonts w:cstheme="minorHAnsi"/>
                <w:b w:val="0"/>
                <w:color w:val="000000" w:themeColor="text1"/>
              </w:rPr>
            </w:pPr>
            <w:r w:rsidRPr="00180278">
              <w:rPr>
                <w:rFonts w:cstheme="minorHAnsi"/>
                <w:b w:val="0"/>
                <w:color w:val="000000" w:themeColor="text1"/>
              </w:rPr>
              <w:t>Technology:</w:t>
            </w:r>
          </w:p>
          <w:p w:rsidR="007E042B" w:rsidRPr="00180278" w:rsidRDefault="00A46FFD" w:rsidP="007E042B">
            <w:pPr>
              <w:pStyle w:val="ListParagraph"/>
              <w:numPr>
                <w:ilvl w:val="0"/>
                <w:numId w:val="22"/>
              </w:numPr>
              <w:rPr>
                <w:rFonts w:cstheme="minorHAnsi"/>
                <w:b w:val="0"/>
                <w:color w:val="000000" w:themeColor="text1"/>
              </w:rPr>
            </w:pPr>
            <w:r w:rsidRPr="00F02A77">
              <w:rPr>
                <w:rFonts w:cstheme="minorHAnsi"/>
                <w:b w:val="0"/>
                <w:color w:val="000000" w:themeColor="text1"/>
                <w:sz w:val="20"/>
              </w:rPr>
              <w:t xml:space="preserve">How can you use technology to learn about the weather? </w:t>
            </w:r>
          </w:p>
          <w:p w:rsidR="00C40D60" w:rsidRPr="00180278" w:rsidRDefault="00C40D60" w:rsidP="00C40D60">
            <w:pPr>
              <w:rPr>
                <w:rFonts w:cstheme="minorHAnsi"/>
                <w:b w:val="0"/>
                <w:color w:val="000000" w:themeColor="text1"/>
              </w:rPr>
            </w:pPr>
            <w:r w:rsidRPr="00180278">
              <w:rPr>
                <w:rFonts w:cstheme="minorHAnsi"/>
                <w:b w:val="0"/>
                <w:color w:val="000000" w:themeColor="text1"/>
              </w:rPr>
              <w:t>Engineering:</w:t>
            </w:r>
          </w:p>
          <w:p w:rsidR="007E042B" w:rsidRPr="00F02A77" w:rsidRDefault="00A46FFD" w:rsidP="007E042B">
            <w:pPr>
              <w:pStyle w:val="ListParagraph"/>
              <w:numPr>
                <w:ilvl w:val="0"/>
                <w:numId w:val="22"/>
              </w:numPr>
              <w:rPr>
                <w:rFonts w:cstheme="minorHAnsi"/>
                <w:b w:val="0"/>
                <w:color w:val="000000" w:themeColor="text1"/>
                <w:sz w:val="20"/>
              </w:rPr>
            </w:pPr>
            <w:r w:rsidRPr="00F02A77">
              <w:rPr>
                <w:rFonts w:cstheme="minorHAnsi"/>
                <w:b w:val="0"/>
                <w:color w:val="000000" w:themeColor="text1"/>
                <w:sz w:val="20"/>
              </w:rPr>
              <w:t>What tools can you use to learn more about the weather?</w:t>
            </w:r>
          </w:p>
          <w:p w:rsidR="0029735C" w:rsidRPr="00180278" w:rsidRDefault="0029735C" w:rsidP="005E6936">
            <w:pPr>
              <w:tabs>
                <w:tab w:val="left" w:pos="460"/>
              </w:tabs>
              <w:spacing w:before="7" w:line="242" w:lineRule="exact"/>
              <w:ind w:right="5368"/>
              <w:rPr>
                <w:rFonts w:eastAsia="Calibri" w:cs="Calibri"/>
                <w:b w:val="0"/>
              </w:rPr>
            </w:pPr>
            <w:r w:rsidRPr="00180278">
              <w:rPr>
                <w:rFonts w:eastAsia="Calibri" w:cs="Calibri"/>
                <w:b w:val="0"/>
              </w:rPr>
              <w:t>Mat</w:t>
            </w:r>
            <w:r w:rsidRPr="00180278">
              <w:rPr>
                <w:rFonts w:eastAsia="Calibri" w:cs="Calibri"/>
                <w:b w:val="0"/>
                <w:spacing w:val="1"/>
              </w:rPr>
              <w:t>h</w:t>
            </w:r>
            <w:r w:rsidRPr="00180278">
              <w:rPr>
                <w:rFonts w:eastAsia="Calibri" w:cs="Calibri"/>
                <w:b w:val="0"/>
                <w:spacing w:val="-1"/>
              </w:rPr>
              <w:t>em</w:t>
            </w:r>
            <w:r w:rsidRPr="00180278">
              <w:rPr>
                <w:rFonts w:eastAsia="Calibri" w:cs="Calibri"/>
                <w:b w:val="0"/>
              </w:rPr>
              <w:t>a</w:t>
            </w:r>
            <w:r w:rsidRPr="00180278">
              <w:rPr>
                <w:rFonts w:eastAsia="Calibri" w:cs="Calibri"/>
                <w:b w:val="0"/>
                <w:spacing w:val="1"/>
              </w:rPr>
              <w:t>t</w:t>
            </w:r>
            <w:r w:rsidRPr="00180278">
              <w:rPr>
                <w:rFonts w:eastAsia="Calibri" w:cs="Calibri"/>
                <w:b w:val="0"/>
              </w:rPr>
              <w:t>i</w:t>
            </w:r>
            <w:r w:rsidRPr="00180278">
              <w:rPr>
                <w:rFonts w:eastAsia="Calibri" w:cs="Calibri"/>
                <w:b w:val="0"/>
                <w:spacing w:val="2"/>
              </w:rPr>
              <w:t>c</w:t>
            </w:r>
            <w:r w:rsidRPr="00180278">
              <w:rPr>
                <w:rFonts w:eastAsia="Calibri" w:cs="Calibri"/>
                <w:b w:val="0"/>
                <w:spacing w:val="-1"/>
              </w:rPr>
              <w:t>s</w:t>
            </w:r>
            <w:r w:rsidRPr="00180278">
              <w:rPr>
                <w:rFonts w:eastAsia="Calibri" w:cs="Calibri"/>
                <w:b w:val="0"/>
              </w:rPr>
              <w:t>:</w:t>
            </w:r>
          </w:p>
          <w:p w:rsidR="005E6936" w:rsidRPr="00F02A77" w:rsidRDefault="00A46FFD" w:rsidP="00F02A77">
            <w:pPr>
              <w:pStyle w:val="ListParagraph"/>
              <w:numPr>
                <w:ilvl w:val="0"/>
                <w:numId w:val="22"/>
              </w:numPr>
              <w:tabs>
                <w:tab w:val="left" w:pos="702"/>
              </w:tabs>
              <w:spacing w:before="7"/>
              <w:ind w:right="-20"/>
              <w:rPr>
                <w:rFonts w:eastAsia="Calibri" w:cstheme="minorHAnsi"/>
                <w:b w:val="0"/>
                <w:bCs w:val="0"/>
                <w:sz w:val="20"/>
              </w:rPr>
            </w:pPr>
            <w:r w:rsidRPr="00F02A77">
              <w:rPr>
                <w:rFonts w:eastAsia="Times New Roman" w:cs="Times New Roman"/>
                <w:b w:val="0"/>
                <w:sz w:val="20"/>
              </w:rPr>
              <w:t>What are some ways that you can describe and compare weather changes?</w:t>
            </w:r>
          </w:p>
          <w:p w:rsidR="0029735C" w:rsidRPr="00180278" w:rsidRDefault="00C40D60" w:rsidP="005E6936">
            <w:pPr>
              <w:tabs>
                <w:tab w:val="left" w:pos="460"/>
              </w:tabs>
              <w:spacing w:before="7" w:line="242" w:lineRule="exact"/>
              <w:ind w:right="6601"/>
              <w:rPr>
                <w:rFonts w:eastAsia="Calibri" w:cs="Calibri"/>
                <w:b w:val="0"/>
              </w:rPr>
            </w:pPr>
            <w:r w:rsidRPr="00180278">
              <w:rPr>
                <w:rFonts w:eastAsia="Calibri" w:cs="Calibri"/>
                <w:b w:val="0"/>
              </w:rPr>
              <w:t xml:space="preserve">Social </w:t>
            </w:r>
            <w:r w:rsidR="0029735C" w:rsidRPr="00180278">
              <w:rPr>
                <w:rFonts w:eastAsia="Calibri" w:cs="Calibri"/>
                <w:b w:val="0"/>
              </w:rPr>
              <w:t>St</w:t>
            </w:r>
            <w:r w:rsidR="0029735C" w:rsidRPr="00180278">
              <w:rPr>
                <w:rFonts w:eastAsia="Calibri" w:cs="Calibri"/>
                <w:b w:val="0"/>
                <w:spacing w:val="1"/>
              </w:rPr>
              <w:t>ud</w:t>
            </w:r>
            <w:r w:rsidR="0029735C" w:rsidRPr="00180278">
              <w:rPr>
                <w:rFonts w:eastAsia="Calibri" w:cs="Calibri"/>
                <w:b w:val="0"/>
              </w:rPr>
              <w:t>i</w:t>
            </w:r>
            <w:r w:rsidR="0029735C" w:rsidRPr="00180278">
              <w:rPr>
                <w:rFonts w:eastAsia="Calibri" w:cs="Calibri"/>
                <w:b w:val="0"/>
                <w:spacing w:val="-1"/>
              </w:rPr>
              <w:t>e</w:t>
            </w:r>
            <w:r w:rsidR="0029735C" w:rsidRPr="00180278">
              <w:rPr>
                <w:rFonts w:eastAsia="Calibri" w:cs="Calibri"/>
                <w:b w:val="0"/>
                <w:spacing w:val="1"/>
              </w:rPr>
              <w:t>s</w:t>
            </w:r>
            <w:r w:rsidR="0029735C" w:rsidRPr="00180278">
              <w:rPr>
                <w:rFonts w:eastAsia="Calibri" w:cs="Calibri"/>
                <w:b w:val="0"/>
              </w:rPr>
              <w:t>:</w:t>
            </w:r>
          </w:p>
          <w:p w:rsidR="005E6936" w:rsidRPr="00180278" w:rsidRDefault="00A46FFD" w:rsidP="003D2289">
            <w:pPr>
              <w:pStyle w:val="ListParagraph"/>
              <w:numPr>
                <w:ilvl w:val="0"/>
                <w:numId w:val="22"/>
              </w:numPr>
              <w:spacing w:before="7"/>
              <w:ind w:right="-20"/>
              <w:rPr>
                <w:rFonts w:cstheme="minorHAnsi"/>
                <w:color w:val="000000" w:themeColor="text1"/>
                <w:sz w:val="20"/>
                <w:szCs w:val="20"/>
              </w:rPr>
            </w:pPr>
            <w:r w:rsidRPr="00F02A77">
              <w:rPr>
                <w:rFonts w:eastAsia="Times New Roman" w:cs="Times New Roman"/>
                <w:b w:val="0"/>
                <w:sz w:val="20"/>
              </w:rPr>
              <w:t>In what ways does weather affect people and the environment?</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EAF1DD" w:themeFill="accent3" w:themeFillTint="33"/>
          </w:tcPr>
          <w:p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2060" w:type="dxa"/>
            <w:shd w:val="clear" w:color="auto" w:fill="EAF1DD" w:themeFill="accent3" w:themeFillTint="33"/>
          </w:tcPr>
          <w:p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CB7369" w:rsidP="00D02FE4">
            <w:pPr>
              <w:rPr>
                <w:rFonts w:cstheme="minorHAnsi"/>
              </w:rPr>
            </w:pPr>
            <w:r>
              <w:rPr>
                <w:rFonts w:cstheme="minorHAnsi"/>
              </w:rPr>
              <w:t xml:space="preserve">Science </w:t>
            </w:r>
          </w:p>
          <w:p w:rsidR="00CB7369" w:rsidRPr="00F951E3" w:rsidRDefault="00CB7369" w:rsidP="00D02FE4">
            <w:pPr>
              <w:rPr>
                <w:rFonts w:cstheme="minorHAnsi"/>
                <w:bCs w:val="0"/>
                <w:sz w:val="20"/>
              </w:rPr>
            </w:pPr>
          </w:p>
        </w:tc>
        <w:tc>
          <w:tcPr>
            <w:tcW w:w="12060" w:type="dxa"/>
          </w:tcPr>
          <w:p w:rsidR="00666678" w:rsidRPr="00666678" w:rsidRDefault="00750939" w:rsidP="00666678">
            <w:pPr>
              <w:cnfStyle w:val="000000000000" w:firstRow="0" w:lastRow="0" w:firstColumn="0" w:lastColumn="0" w:oddVBand="0" w:evenVBand="0" w:oddHBand="0" w:evenHBand="0" w:firstRowFirstColumn="0" w:firstRowLastColumn="0" w:lastRowFirstColumn="0" w:lastRowLastColumn="0"/>
              <w:rPr>
                <w:rFonts w:cstheme="minorHAnsi"/>
              </w:rPr>
            </w:pPr>
            <w:r w:rsidRPr="00F02A77">
              <w:rPr>
                <w:rFonts w:cstheme="minorHAnsi"/>
                <w:sz w:val="20"/>
              </w:rPr>
              <w:t>K.2.3 Describe in words and pictures the changes in weather from month to month and season to season.</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Technology</w:t>
            </w:r>
          </w:p>
        </w:tc>
        <w:tc>
          <w:tcPr>
            <w:tcW w:w="12060" w:type="dxa"/>
          </w:tcPr>
          <w:p w:rsidR="00CB7369" w:rsidRPr="00F02A77" w:rsidRDefault="00A46FFD" w:rsidP="002928AA">
            <w:pPr>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heme="minorHAnsi"/>
                <w:sz w:val="20"/>
              </w:rPr>
              <w:t>Standard 1</w:t>
            </w:r>
            <w:r w:rsidRPr="00F02A77">
              <w:rPr>
                <w:rFonts w:cs="Times New Roman"/>
                <w:sz w:val="20"/>
              </w:rPr>
              <w:t>B: All people use tools and techniques to help them do things.</w:t>
            </w:r>
          </w:p>
          <w:p w:rsidR="00A46FFD" w:rsidRPr="00F02A77" w:rsidRDefault="00A46FFD" w:rsidP="002928AA">
            <w:pPr>
              <w:cnfStyle w:val="000000100000" w:firstRow="0" w:lastRow="0" w:firstColumn="0" w:lastColumn="0" w:oddVBand="0" w:evenVBand="0" w:oddHBand="1" w:evenHBand="0" w:firstRowFirstColumn="0" w:firstRowLastColumn="0" w:lastRowFirstColumn="0" w:lastRowLastColumn="0"/>
              <w:rPr>
                <w:rFonts w:cs="Times New Roman"/>
                <w:sz w:val="20"/>
              </w:rPr>
            </w:pPr>
            <w:proofErr w:type="gramStart"/>
            <w:r w:rsidRPr="00F02A77">
              <w:rPr>
                <w:rFonts w:cs="Times New Roman"/>
                <w:sz w:val="20"/>
              </w:rPr>
              <w:t>Standard  2B</w:t>
            </w:r>
            <w:proofErr w:type="gramEnd"/>
            <w:r w:rsidRPr="00F02A77">
              <w:rPr>
                <w:rFonts w:cs="Times New Roman"/>
                <w:sz w:val="20"/>
              </w:rPr>
              <w:t>:. Systems have parts or components that work together to accomplish a goal.</w:t>
            </w:r>
          </w:p>
          <w:p w:rsidR="00A46FFD" w:rsidRPr="00F02A77" w:rsidRDefault="00A46FFD" w:rsidP="002928AA">
            <w:pPr>
              <w:cnfStyle w:val="000000100000" w:firstRow="0" w:lastRow="0" w:firstColumn="0" w:lastColumn="0" w:oddVBand="0" w:evenVBand="0" w:oddHBand="1" w:evenHBand="0" w:firstRowFirstColumn="0" w:firstRowLastColumn="0" w:lastRowFirstColumn="0" w:lastRowLastColumn="0"/>
              <w:rPr>
                <w:rFonts w:cs="Times New Roman"/>
                <w:sz w:val="20"/>
              </w:rPr>
            </w:pPr>
            <w:proofErr w:type="gramStart"/>
            <w:r w:rsidRPr="00F02A77">
              <w:rPr>
                <w:rFonts w:cs="Times New Roman"/>
                <w:sz w:val="20"/>
              </w:rPr>
              <w:t>Standard  2C</w:t>
            </w:r>
            <w:proofErr w:type="gramEnd"/>
            <w:r w:rsidRPr="00F02A77">
              <w:rPr>
                <w:rFonts w:cs="Times New Roman"/>
                <w:sz w:val="20"/>
              </w:rPr>
              <w:t>:. Tools are simple objects that help humans complete tasks.</w:t>
            </w:r>
          </w:p>
          <w:p w:rsidR="00A46FFD" w:rsidRPr="00F02A77" w:rsidRDefault="00A46FFD" w:rsidP="002928AA">
            <w:pPr>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imes New Roman"/>
                <w:sz w:val="20"/>
              </w:rPr>
              <w:t>Standard 7A: The way people live and work has changed throughout history because of technology.</w:t>
            </w:r>
          </w:p>
          <w:p w:rsidR="00A46FFD" w:rsidRPr="00F02A77" w:rsidRDefault="00A46FFD" w:rsidP="00A46FF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heme="minorHAnsi"/>
                <w:sz w:val="20"/>
              </w:rPr>
              <w:t>Standard 12</w:t>
            </w:r>
            <w:r w:rsidRPr="00F02A77">
              <w:rPr>
                <w:rFonts w:cs="Times New Roman"/>
                <w:sz w:val="20"/>
              </w:rPr>
              <w:t>A: Discover how things work.</w:t>
            </w:r>
          </w:p>
          <w:p w:rsidR="00A46FFD" w:rsidRPr="00F02A77" w:rsidRDefault="00F25812" w:rsidP="00A46FFD">
            <w:pPr>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imes New Roman"/>
                <w:sz w:val="20"/>
              </w:rPr>
              <w:t>Standard 12B:</w:t>
            </w:r>
            <w:r w:rsidR="00A46FFD" w:rsidRPr="00F02A77">
              <w:rPr>
                <w:rFonts w:cs="Times New Roman"/>
                <w:sz w:val="20"/>
              </w:rPr>
              <w:t xml:space="preserve"> Use hand tools correctly and safely and be able to name them correctly.</w:t>
            </w:r>
          </w:p>
          <w:p w:rsidR="00F00D4F" w:rsidRPr="00F02A77" w:rsidRDefault="00F25812" w:rsidP="00A46FFD">
            <w:pPr>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imes New Roman"/>
                <w:sz w:val="20"/>
              </w:rPr>
              <w:t>Standard 13B: Determine if the human use of a product or system creates positive or negative results.</w:t>
            </w:r>
          </w:p>
          <w:p w:rsidR="00F25812" w:rsidRPr="00A46FFD" w:rsidRDefault="00F25812" w:rsidP="00A46FFD">
            <w:pPr>
              <w:cnfStyle w:val="000000100000" w:firstRow="0" w:lastRow="0" w:firstColumn="0" w:lastColumn="0" w:oddVBand="0" w:evenVBand="0" w:oddHBand="1" w:evenHBand="0" w:firstRowFirstColumn="0" w:firstRowLastColumn="0" w:lastRowFirstColumn="0" w:lastRowLastColumn="0"/>
              <w:rPr>
                <w:rFonts w:cstheme="minorHAnsi"/>
                <w:b/>
                <w:sz w:val="20"/>
              </w:rPr>
            </w:pPr>
            <w:r w:rsidRPr="00F02A77">
              <w:rPr>
                <w:rFonts w:cs="Times New Roman"/>
                <w:sz w:val="20"/>
              </w:rPr>
              <w:t>Standard 17A: Information is data that has been organized.</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3B29B1" w:rsidRDefault="002928AA" w:rsidP="00D02FE4">
            <w:pPr>
              <w:rPr>
                <w:rFonts w:cstheme="minorHAnsi"/>
                <w:sz w:val="18"/>
                <w:szCs w:val="18"/>
              </w:rPr>
            </w:pPr>
            <w:r>
              <w:rPr>
                <w:rFonts w:cstheme="minorHAnsi"/>
              </w:rPr>
              <w:t>Engineering</w:t>
            </w:r>
          </w:p>
        </w:tc>
        <w:tc>
          <w:tcPr>
            <w:tcW w:w="12060" w:type="dxa"/>
          </w:tcPr>
          <w:p w:rsidR="004839A9" w:rsidRPr="00F02A77" w:rsidRDefault="004839A9" w:rsidP="004839A9">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New Roman"/>
                <w:sz w:val="20"/>
              </w:rPr>
            </w:pPr>
            <w:r w:rsidRPr="00F02A77">
              <w:rPr>
                <w:rFonts w:eastAsia="Times New Roman" w:cstheme="minorHAnsi"/>
                <w:sz w:val="20"/>
              </w:rPr>
              <w:t>Standard 9</w:t>
            </w:r>
            <w:r w:rsidRPr="00F02A77">
              <w:rPr>
                <w:rFonts w:cs="Times New Roman"/>
                <w:sz w:val="20"/>
              </w:rPr>
              <w:t>A: The engineering design process includes identifying a problem, looking for ideas,</w:t>
            </w:r>
            <w:r w:rsidR="00E511FA" w:rsidRPr="00F02A77">
              <w:rPr>
                <w:rFonts w:cs="Times New Roman"/>
                <w:sz w:val="20"/>
              </w:rPr>
              <w:t xml:space="preserve"> </w:t>
            </w:r>
            <w:r w:rsidRPr="00F02A77">
              <w:rPr>
                <w:rFonts w:cs="Times New Roman"/>
                <w:sz w:val="20"/>
              </w:rPr>
              <w:t>developing solutions, and sharing solutions with others.</w:t>
            </w:r>
          </w:p>
          <w:p w:rsidR="00CB7369" w:rsidRPr="00F02A77" w:rsidRDefault="004839A9" w:rsidP="00E511FA">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New Roman"/>
                <w:sz w:val="20"/>
              </w:rPr>
            </w:pPr>
            <w:r w:rsidRPr="00F02A77">
              <w:rPr>
                <w:rFonts w:cs="Times New Roman"/>
                <w:sz w:val="20"/>
              </w:rPr>
              <w:t>Standard 9B: Expressing ideas to others verbally and through sketches and models is an important part</w:t>
            </w:r>
            <w:r w:rsidR="00E511FA" w:rsidRPr="00F02A77">
              <w:rPr>
                <w:rFonts w:cs="Times New Roman"/>
                <w:sz w:val="20"/>
              </w:rPr>
              <w:t xml:space="preserve"> </w:t>
            </w:r>
            <w:r w:rsidRPr="00F02A77">
              <w:rPr>
                <w:rFonts w:cs="Times New Roman"/>
                <w:sz w:val="20"/>
              </w:rPr>
              <w:t>of the design process.</w:t>
            </w:r>
          </w:p>
          <w:p w:rsidR="004839A9" w:rsidRPr="00F02A77" w:rsidRDefault="004839A9" w:rsidP="004839A9">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New Roman"/>
                <w:sz w:val="20"/>
              </w:rPr>
            </w:pPr>
            <w:r w:rsidRPr="00F02A77">
              <w:rPr>
                <w:rFonts w:cs="Times New Roman"/>
                <w:sz w:val="20"/>
              </w:rPr>
              <w:t>Standard 10A: Asking questions and making observations helps a person to figure out how things work.</w:t>
            </w:r>
          </w:p>
          <w:p w:rsidR="004839A9" w:rsidRPr="00F02A77" w:rsidRDefault="004839A9" w:rsidP="00E511FA">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New Roman"/>
                <w:sz w:val="20"/>
              </w:rPr>
            </w:pPr>
            <w:r w:rsidRPr="00F02A77">
              <w:rPr>
                <w:rFonts w:cs="Times New Roman"/>
                <w:sz w:val="20"/>
              </w:rPr>
              <w:t>Standard 10B: All products and systems are subject to failure. Many products and systems, however,</w:t>
            </w:r>
            <w:r w:rsidR="00E511FA" w:rsidRPr="00F02A77">
              <w:rPr>
                <w:rFonts w:cs="Times New Roman"/>
                <w:sz w:val="20"/>
              </w:rPr>
              <w:t xml:space="preserve"> </w:t>
            </w:r>
            <w:r w:rsidRPr="00F02A77">
              <w:rPr>
                <w:rFonts w:cs="Times New Roman"/>
                <w:sz w:val="20"/>
              </w:rPr>
              <w:t>can be fixed.</w:t>
            </w:r>
          </w:p>
          <w:p w:rsidR="009C4A71" w:rsidRPr="00F02A77" w:rsidRDefault="009C4A71" w:rsidP="009C4A71">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New Roman"/>
                <w:sz w:val="20"/>
              </w:rPr>
            </w:pPr>
            <w:r w:rsidRPr="00F02A77">
              <w:rPr>
                <w:rFonts w:cs="Times New Roman"/>
                <w:sz w:val="20"/>
              </w:rPr>
              <w:t>Standard 11A: Brainstorm people’s needs and wants and pick some problems that can be solved through</w:t>
            </w:r>
            <w:r w:rsidR="00E511FA" w:rsidRPr="00F02A77">
              <w:rPr>
                <w:rFonts w:cs="Times New Roman"/>
                <w:sz w:val="20"/>
              </w:rPr>
              <w:t xml:space="preserve"> </w:t>
            </w:r>
            <w:r w:rsidRPr="00F02A77">
              <w:rPr>
                <w:rFonts w:cs="Times New Roman"/>
                <w:sz w:val="20"/>
              </w:rPr>
              <w:t>the design process.</w:t>
            </w:r>
          </w:p>
          <w:p w:rsidR="009C4A71" w:rsidRPr="00F02A77" w:rsidRDefault="009C4A71" w:rsidP="009C4A71">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New Roman"/>
                <w:sz w:val="20"/>
              </w:rPr>
            </w:pPr>
            <w:r w:rsidRPr="00F02A77">
              <w:rPr>
                <w:rFonts w:cs="Times New Roman"/>
                <w:sz w:val="20"/>
              </w:rPr>
              <w:t>Standard 11B:Build or construct an object using the design process.</w:t>
            </w:r>
          </w:p>
          <w:p w:rsidR="004839A9" w:rsidRPr="00BC3F48" w:rsidRDefault="009C4A71" w:rsidP="009C4A71">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rPr>
            </w:pPr>
            <w:r w:rsidRPr="00F02A77">
              <w:rPr>
                <w:rFonts w:cs="Times New Roman"/>
                <w:sz w:val="20"/>
              </w:rPr>
              <w:t>Standard 11C: Investigate how things are made and how they can be improved.</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t>Mathematics</w:t>
            </w:r>
          </w:p>
        </w:tc>
        <w:tc>
          <w:tcPr>
            <w:tcW w:w="12060" w:type="dxa"/>
          </w:tcPr>
          <w:p w:rsidR="009C4A71" w:rsidRPr="00F02A77" w:rsidRDefault="009C4A71" w:rsidP="009C4A71">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imes New Roman"/>
                <w:sz w:val="20"/>
              </w:rPr>
              <w:t>K.CC.1. Count to 100 by ones and by tens.</w:t>
            </w:r>
          </w:p>
          <w:p w:rsidR="00CB7369" w:rsidRPr="00F02A77" w:rsidRDefault="009C4A71" w:rsidP="00DC4FD4">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imes New Roman"/>
                <w:sz w:val="20"/>
              </w:rPr>
              <w:t>K.CC.2. Count forward beginning from a given number within the known</w:t>
            </w:r>
            <w:r w:rsidR="00DC4FD4" w:rsidRPr="00F02A77">
              <w:rPr>
                <w:rFonts w:cs="Times New Roman"/>
                <w:sz w:val="20"/>
              </w:rPr>
              <w:t xml:space="preserve"> </w:t>
            </w:r>
            <w:r w:rsidRPr="00F02A77">
              <w:rPr>
                <w:rFonts w:cs="Times New Roman"/>
                <w:sz w:val="20"/>
              </w:rPr>
              <w:t>sequence (instead of having to begin at 1).</w:t>
            </w:r>
          </w:p>
          <w:p w:rsidR="00DC4FD4" w:rsidRPr="00F02A77" w:rsidRDefault="00DC4FD4" w:rsidP="00DC4FD4">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imes New Roman"/>
                <w:sz w:val="20"/>
              </w:rPr>
              <w:lastRenderedPageBreak/>
              <w:t>K.CC.6 Identify whether the number of objects in one group is greater than, less than, or equal to the number of objects in another group, e.g., by using matching and counting strategies</w:t>
            </w:r>
          </w:p>
          <w:p w:rsidR="00DC4FD4" w:rsidRPr="00F02A77" w:rsidRDefault="00DC4FD4" w:rsidP="00DC4FD4">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imes New Roman"/>
                <w:sz w:val="20"/>
              </w:rPr>
              <w:t>K.MD.1 Describe measurable attributes of objects, such as length or weight. Describe several measurable attributes of a single object.</w:t>
            </w:r>
          </w:p>
          <w:p w:rsidR="00DC4FD4" w:rsidRPr="00F02A77" w:rsidRDefault="00DC4FD4" w:rsidP="00DC4FD4">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imes New Roman"/>
                <w:sz w:val="20"/>
              </w:rPr>
              <w:t>K.MD.2 Directly compare two objects with a measurable attribute in common, to see which object has “more of”/“less of” the attribute, and describe the difference. For example, directly compare the heights of two children and describe one child as taller/shorter.</w:t>
            </w:r>
          </w:p>
          <w:p w:rsidR="00C62A10" w:rsidRPr="00F02A77" w:rsidRDefault="00C62A10" w:rsidP="00C62A10">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16"/>
              </w:rPr>
            </w:pPr>
            <w:r w:rsidRPr="00F02A77">
              <w:rPr>
                <w:rFonts w:cs="Times New Roman"/>
                <w:sz w:val="20"/>
              </w:rPr>
              <w:t>K.G.1 Describe objects in the environment using names of shapes, and describe the relative positions of these objects using terms such as above, below, beside, in front of, behind, and next to.</w:t>
            </w:r>
          </w:p>
        </w:tc>
      </w:tr>
      <w:tr w:rsidR="00CB7369" w:rsidTr="00CB7369">
        <w:tc>
          <w:tcPr>
            <w:cnfStyle w:val="001000000000" w:firstRow="0" w:lastRow="0" w:firstColumn="1" w:lastColumn="0" w:oddVBand="0" w:evenVBand="0" w:oddHBand="0" w:evenHBand="0" w:firstRowFirstColumn="0" w:firstRowLastColumn="0" w:lastRowFirstColumn="0" w:lastRowLastColumn="0"/>
            <w:tcW w:w="1800" w:type="dxa"/>
          </w:tcPr>
          <w:p w:rsidR="00CB7369" w:rsidRPr="00F951E3" w:rsidRDefault="002928AA" w:rsidP="00D02FE4">
            <w:pPr>
              <w:rPr>
                <w:rFonts w:cstheme="minorHAnsi"/>
              </w:rPr>
            </w:pPr>
            <w:r>
              <w:rPr>
                <w:rFonts w:cstheme="minorHAnsi"/>
              </w:rPr>
              <w:lastRenderedPageBreak/>
              <w:t>Social Studies</w:t>
            </w:r>
          </w:p>
        </w:tc>
        <w:tc>
          <w:tcPr>
            <w:tcW w:w="12060" w:type="dxa"/>
          </w:tcPr>
          <w:p w:rsidR="00CB7369" w:rsidRPr="00F02A77" w:rsidRDefault="00180503" w:rsidP="002928AA">
            <w:pPr>
              <w:cnfStyle w:val="000000000000" w:firstRow="0" w:lastRow="0" w:firstColumn="0" w:lastColumn="0" w:oddVBand="0" w:evenVBand="0" w:oddHBand="0" w:evenHBand="0" w:firstRowFirstColumn="0" w:firstRowLastColumn="0" w:lastRowFirstColumn="0" w:lastRowLastColumn="0"/>
              <w:rPr>
                <w:rFonts w:eastAsia="Times New Roman" w:cs="Times New Roman"/>
                <w:sz w:val="20"/>
              </w:rPr>
            </w:pPr>
            <w:r w:rsidRPr="00F02A77">
              <w:rPr>
                <w:rFonts w:cstheme="minorHAnsi"/>
                <w:sz w:val="20"/>
              </w:rPr>
              <w:t xml:space="preserve">K.1.5 </w:t>
            </w:r>
            <w:r w:rsidRPr="00F02A77">
              <w:rPr>
                <w:rFonts w:eastAsia="Times New Roman" w:cs="Times New Roman"/>
                <w:sz w:val="20"/>
              </w:rPr>
              <w:t>Explain that calendars are used to represent days of the week and months of the year.</w:t>
            </w:r>
          </w:p>
          <w:p w:rsidR="00180503" w:rsidRPr="00F02A77" w:rsidRDefault="00180503" w:rsidP="002928AA">
            <w:pPr>
              <w:cnfStyle w:val="000000000000" w:firstRow="0" w:lastRow="0" w:firstColumn="0" w:lastColumn="0" w:oddVBand="0" w:evenVBand="0" w:oddHBand="0" w:evenHBand="0" w:firstRowFirstColumn="0" w:firstRowLastColumn="0" w:lastRowFirstColumn="0" w:lastRowLastColumn="0"/>
              <w:rPr>
                <w:rFonts w:cstheme="minorHAnsi"/>
                <w:sz w:val="20"/>
              </w:rPr>
            </w:pPr>
            <w:r w:rsidRPr="00F02A77">
              <w:rPr>
                <w:rFonts w:eastAsia="Times New Roman" w:cs="Times New Roman"/>
                <w:sz w:val="20"/>
              </w:rPr>
              <w:t>K.3.5 Describe and give examples of seasonal weather changes and illustrate how weather affects people and the environment.</w:t>
            </w:r>
          </w:p>
        </w:tc>
      </w:tr>
      <w:tr w:rsidR="00CB7369"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rsidR="00CB7369" w:rsidRDefault="002928AA" w:rsidP="00D02FE4">
            <w:pPr>
              <w:rPr>
                <w:rFonts w:cstheme="minorHAnsi"/>
              </w:rPr>
            </w:pPr>
            <w:r>
              <w:rPr>
                <w:rFonts w:cstheme="minorHAnsi"/>
              </w:rPr>
              <w:t>ELA</w:t>
            </w:r>
          </w:p>
        </w:tc>
        <w:tc>
          <w:tcPr>
            <w:tcW w:w="12060" w:type="dxa"/>
          </w:tcPr>
          <w:p w:rsidR="00180503" w:rsidRPr="00F02A77" w:rsidRDefault="002928AA" w:rsidP="00836EED">
            <w:pPr>
              <w:cnfStyle w:val="000000100000" w:firstRow="0" w:lastRow="0" w:firstColumn="0" w:lastColumn="0" w:oddVBand="0" w:evenVBand="0" w:oddHBand="1" w:evenHBand="0" w:firstRowFirstColumn="0" w:firstRowLastColumn="0" w:lastRowFirstColumn="0" w:lastRowLastColumn="0"/>
              <w:rPr>
                <w:rFonts w:eastAsia="Times New Roman" w:cstheme="minorHAnsi"/>
                <w:b/>
                <w:sz w:val="20"/>
              </w:rPr>
            </w:pPr>
            <w:r w:rsidRPr="00F02A77">
              <w:rPr>
                <w:rFonts w:eastAsia="Times New Roman" w:cstheme="minorHAnsi"/>
                <w:b/>
                <w:sz w:val="20"/>
              </w:rPr>
              <w:t>Reading: Informational Text</w:t>
            </w:r>
          </w:p>
          <w:p w:rsidR="00180503" w:rsidRPr="00F02A77" w:rsidRDefault="00180503" w:rsidP="00836EED">
            <w:pPr>
              <w:cnfStyle w:val="000000100000" w:firstRow="0" w:lastRow="0" w:firstColumn="0" w:lastColumn="0" w:oddVBand="0" w:evenVBand="0" w:oddHBand="1" w:evenHBand="0" w:firstRowFirstColumn="0" w:firstRowLastColumn="0" w:lastRowFirstColumn="0" w:lastRowLastColumn="0"/>
              <w:rPr>
                <w:rFonts w:eastAsia="Times New Roman" w:cstheme="minorHAnsi"/>
                <w:b/>
                <w:sz w:val="20"/>
              </w:rPr>
            </w:pPr>
            <w:r w:rsidRPr="00F02A77">
              <w:rPr>
                <w:rFonts w:eastAsia="Times New Roman" w:cstheme="minorHAnsi"/>
                <w:b/>
                <w:sz w:val="20"/>
              </w:rPr>
              <w:t>n/a</w:t>
            </w:r>
          </w:p>
          <w:p w:rsidR="00180503" w:rsidRPr="00F02A77" w:rsidRDefault="00180503" w:rsidP="00836EED">
            <w:pPr>
              <w:cnfStyle w:val="000000100000" w:firstRow="0" w:lastRow="0" w:firstColumn="0" w:lastColumn="0" w:oddVBand="0" w:evenVBand="0" w:oddHBand="1" w:evenHBand="0" w:firstRowFirstColumn="0" w:firstRowLastColumn="0" w:lastRowFirstColumn="0" w:lastRowLastColumn="0"/>
              <w:rPr>
                <w:rFonts w:eastAsia="Times New Roman" w:cstheme="minorHAnsi"/>
                <w:b/>
                <w:sz w:val="20"/>
              </w:rPr>
            </w:pPr>
            <w:r w:rsidRPr="00F02A77">
              <w:rPr>
                <w:rFonts w:eastAsia="Times New Roman" w:cstheme="minorHAnsi"/>
                <w:b/>
                <w:sz w:val="20"/>
              </w:rPr>
              <w:t>Reading for Literacy</w:t>
            </w:r>
          </w:p>
          <w:p w:rsidR="00180503" w:rsidRPr="00F02A77" w:rsidRDefault="00180503" w:rsidP="00836EED">
            <w:pPr>
              <w:cnfStyle w:val="000000100000" w:firstRow="0" w:lastRow="0" w:firstColumn="0" w:lastColumn="0" w:oddVBand="0" w:evenVBand="0" w:oddHBand="1" w:evenHBand="0" w:firstRowFirstColumn="0" w:firstRowLastColumn="0" w:lastRowFirstColumn="0" w:lastRowLastColumn="0"/>
              <w:rPr>
                <w:rFonts w:eastAsia="Times New Roman" w:cstheme="minorHAnsi"/>
                <w:b/>
                <w:sz w:val="20"/>
              </w:rPr>
            </w:pPr>
            <w:r w:rsidRPr="00F02A77">
              <w:rPr>
                <w:rFonts w:eastAsia="Times New Roman" w:cstheme="minorHAnsi"/>
                <w:b/>
                <w:sz w:val="20"/>
              </w:rPr>
              <w:t>n/a</w:t>
            </w:r>
          </w:p>
          <w:p w:rsidR="002928AA" w:rsidRPr="00F02A77" w:rsidRDefault="002928AA" w:rsidP="002928AA">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b/>
                <w:sz w:val="20"/>
                <w:szCs w:val="18"/>
              </w:rPr>
            </w:pPr>
            <w:r w:rsidRPr="00F02A77">
              <w:rPr>
                <w:rFonts w:eastAsia="Times New Roman" w:cstheme="minorHAnsi"/>
                <w:b/>
                <w:sz w:val="20"/>
                <w:szCs w:val="18"/>
              </w:rPr>
              <w:t>WRITING</w:t>
            </w:r>
          </w:p>
          <w:p w:rsidR="00932630" w:rsidRPr="00F02A77" w:rsidRDefault="00180503" w:rsidP="00932630">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heme="minorHAnsi"/>
                <w:sz w:val="20"/>
              </w:rPr>
              <w:t>K.W.1</w:t>
            </w:r>
            <w:r w:rsidR="00932630" w:rsidRPr="00F02A77">
              <w:rPr>
                <w:rFonts w:cstheme="minorHAnsi"/>
                <w:sz w:val="20"/>
              </w:rPr>
              <w:t xml:space="preserve">  </w:t>
            </w:r>
            <w:r w:rsidR="00932630" w:rsidRPr="00F02A77">
              <w:rPr>
                <w:rFonts w:cs="Times New Roman"/>
                <w:sz w:val="20"/>
              </w:rPr>
              <w:t>Use a combination of drawing, dictating, and writing to compose opinion pieces in which they tell a reader the topic or the name of the book they are writing about and state an opinion or preference about the topic or book (e.g., My</w:t>
            </w:r>
          </w:p>
          <w:p w:rsidR="00CB7369" w:rsidRPr="00F02A77" w:rsidRDefault="00932630" w:rsidP="00932630">
            <w:pPr>
              <w:cnfStyle w:val="000000100000" w:firstRow="0" w:lastRow="0" w:firstColumn="0" w:lastColumn="0" w:oddVBand="0" w:evenVBand="0" w:oddHBand="1" w:evenHBand="0" w:firstRowFirstColumn="0" w:firstRowLastColumn="0" w:lastRowFirstColumn="0" w:lastRowLastColumn="0"/>
              <w:rPr>
                <w:rFonts w:cstheme="minorHAnsi"/>
                <w:sz w:val="20"/>
              </w:rPr>
            </w:pPr>
            <w:proofErr w:type="gramStart"/>
            <w:r w:rsidRPr="00F02A77">
              <w:rPr>
                <w:rFonts w:cs="Times New Roman"/>
                <w:sz w:val="20"/>
              </w:rPr>
              <w:t>favorite</w:t>
            </w:r>
            <w:proofErr w:type="gramEnd"/>
            <w:r w:rsidRPr="00F02A77">
              <w:rPr>
                <w:rFonts w:cs="Times New Roman"/>
                <w:sz w:val="20"/>
              </w:rPr>
              <w:t xml:space="preserve"> book is . . .).</w:t>
            </w:r>
          </w:p>
          <w:p w:rsidR="00180503" w:rsidRPr="00F02A77" w:rsidRDefault="00180503" w:rsidP="00932630">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heme="minorHAnsi"/>
                <w:sz w:val="20"/>
              </w:rPr>
              <w:t>K.W.3</w:t>
            </w:r>
            <w:r w:rsidR="00932630" w:rsidRPr="00F02A77">
              <w:rPr>
                <w:rFonts w:cstheme="minorHAnsi"/>
                <w:sz w:val="20"/>
              </w:rPr>
              <w:t xml:space="preserve"> </w:t>
            </w:r>
            <w:r w:rsidR="00932630" w:rsidRPr="00F02A77">
              <w:rPr>
                <w:rFonts w:cs="Times New Roman"/>
                <w:sz w:val="20"/>
              </w:rPr>
              <w:t>Use a combination of drawing, dictating, and writing to narrate a single event or several loosely linked events, tell about the events in the order in which they occurred, and provide a reaction to what happened.</w:t>
            </w:r>
          </w:p>
          <w:p w:rsidR="00180503" w:rsidRPr="00F02A77" w:rsidRDefault="00180503" w:rsidP="00932630">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heme="minorHAnsi"/>
                <w:sz w:val="20"/>
              </w:rPr>
              <w:t>K.W.8</w:t>
            </w:r>
            <w:r w:rsidR="00932630" w:rsidRPr="00F02A77">
              <w:rPr>
                <w:rFonts w:cstheme="minorHAnsi"/>
                <w:sz w:val="20"/>
              </w:rPr>
              <w:t xml:space="preserve"> </w:t>
            </w:r>
            <w:r w:rsidR="00932630" w:rsidRPr="00F02A77">
              <w:rPr>
                <w:rFonts w:cs="Times New Roman"/>
                <w:sz w:val="20"/>
              </w:rPr>
              <w:t>With guidance and support from adults, recall information from experiences or gather information from provided sources to answer a question.</w:t>
            </w:r>
          </w:p>
          <w:p w:rsidR="00180503" w:rsidRPr="00F02A77" w:rsidRDefault="00180503"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p>
          <w:p w:rsidR="00180503" w:rsidRPr="00F02A77" w:rsidRDefault="00180503" w:rsidP="002928AA">
            <w:pPr>
              <w:cnfStyle w:val="000000100000" w:firstRow="0" w:lastRow="0" w:firstColumn="0" w:lastColumn="0" w:oddVBand="0" w:evenVBand="0" w:oddHBand="1" w:evenHBand="0" w:firstRowFirstColumn="0" w:firstRowLastColumn="0" w:lastRowFirstColumn="0" w:lastRowLastColumn="0"/>
              <w:rPr>
                <w:rFonts w:cstheme="minorHAnsi"/>
                <w:b/>
                <w:sz w:val="20"/>
              </w:rPr>
            </w:pPr>
            <w:r w:rsidRPr="00F02A77">
              <w:rPr>
                <w:rFonts w:cstheme="minorHAnsi"/>
                <w:b/>
                <w:sz w:val="20"/>
              </w:rPr>
              <w:t>Speaking and Listening</w:t>
            </w:r>
          </w:p>
          <w:p w:rsidR="00180503" w:rsidRPr="00F02A77" w:rsidRDefault="00180503" w:rsidP="00932630">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heme="minorHAnsi"/>
                <w:sz w:val="20"/>
              </w:rPr>
              <w:t>K.SL.3</w:t>
            </w:r>
            <w:r w:rsidR="00932630" w:rsidRPr="00F02A77">
              <w:rPr>
                <w:rFonts w:cstheme="minorHAnsi"/>
                <w:sz w:val="20"/>
              </w:rPr>
              <w:t xml:space="preserve"> </w:t>
            </w:r>
            <w:r w:rsidR="00932630" w:rsidRPr="00F02A77">
              <w:rPr>
                <w:rFonts w:cs="Times New Roman"/>
                <w:sz w:val="20"/>
              </w:rPr>
              <w:t>Ask and answer questions in order to seek help, get information, or clarify something that is not understood.</w:t>
            </w:r>
          </w:p>
          <w:p w:rsidR="00180503" w:rsidRPr="00F02A77" w:rsidRDefault="00180503" w:rsidP="00932630">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sz w:val="20"/>
              </w:rPr>
            </w:pPr>
            <w:r w:rsidRPr="00F02A77">
              <w:rPr>
                <w:rFonts w:cstheme="minorHAnsi"/>
                <w:sz w:val="20"/>
              </w:rPr>
              <w:t>K.SL.6</w:t>
            </w:r>
            <w:r w:rsidR="00932630" w:rsidRPr="00F02A77">
              <w:rPr>
                <w:rFonts w:cstheme="minorHAnsi"/>
                <w:sz w:val="20"/>
              </w:rPr>
              <w:t xml:space="preserve"> </w:t>
            </w:r>
            <w:r w:rsidR="00932630" w:rsidRPr="00F02A77">
              <w:rPr>
                <w:rFonts w:cs="Times New Roman"/>
                <w:sz w:val="20"/>
              </w:rPr>
              <w:t>Speak audibly and express thoughts, feelings, and ideas clearly.</w:t>
            </w:r>
          </w:p>
        </w:tc>
      </w:tr>
    </w:tbl>
    <w:tbl>
      <w:tblPr>
        <w:tblStyle w:val="LightList-Accent3"/>
        <w:tblpPr w:leftFromText="180" w:rightFromText="180" w:vertAnchor="page" w:horzAnchor="margin" w:tblpXSpec="center" w:tblpY="1981"/>
        <w:tblW w:w="13932" w:type="dxa"/>
        <w:tblLook w:val="04A0" w:firstRow="1" w:lastRow="0" w:firstColumn="1" w:lastColumn="0" w:noHBand="0" w:noVBand="1"/>
        <w:tblCaption w:val="Science Process Standards "/>
      </w:tblPr>
      <w:tblGrid>
        <w:gridCol w:w="7452"/>
        <w:gridCol w:w="6480"/>
      </w:tblGrid>
      <w:tr w:rsidR="002F1912" w:rsidTr="008F10D1">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rsidR="002F1912" w:rsidRDefault="002F1912" w:rsidP="002F1912">
            <w:pPr>
              <w:rPr>
                <w:rFonts w:cstheme="minorHAnsi"/>
                <w:b w:val="0"/>
                <w:bCs w:val="0"/>
              </w:rPr>
            </w:pPr>
            <w:r>
              <w:rPr>
                <w:rFonts w:cstheme="minorHAnsi"/>
              </w:rPr>
              <w:lastRenderedPageBreak/>
              <w:t xml:space="preserve">Science Process Standards </w:t>
            </w:r>
          </w:p>
        </w:tc>
        <w:tc>
          <w:tcPr>
            <w:tcW w:w="6480" w:type="dxa"/>
            <w:shd w:val="clear" w:color="auto" w:fill="B8CCE4" w:themeFill="accent1" w:themeFillTint="66"/>
          </w:tcPr>
          <w:p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rsidR="002F1912" w:rsidRPr="00E111CF"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p>
        </w:tc>
      </w:tr>
      <w:tr w:rsidR="002F1912" w:rsidT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52" w:type="dxa"/>
          </w:tcPr>
          <w:p w:rsidR="002F1912" w:rsidRPr="0029735C" w:rsidRDefault="002F1912" w:rsidP="002F1912">
            <w:pPr>
              <w:rPr>
                <w:rFonts w:cstheme="minorHAnsi"/>
                <w:b w:val="0"/>
                <w:sz w:val="20"/>
              </w:rPr>
            </w:pPr>
            <w:r>
              <w:rPr>
                <w:rFonts w:cstheme="minorHAnsi"/>
                <w:sz w:val="20"/>
              </w:rPr>
              <w:t>Science Process Standards</w:t>
            </w:r>
          </w:p>
          <w:p w:rsidR="00447FFD" w:rsidRPr="00447FFD" w:rsidRDefault="002F1912" w:rsidP="002F1912">
            <w:pPr>
              <w:rPr>
                <w:rFonts w:cstheme="minorHAnsi"/>
                <w:i/>
                <w:sz w:val="20"/>
                <w:u w:val="single"/>
              </w:rPr>
            </w:pPr>
            <w:r w:rsidRPr="00447FFD">
              <w:rPr>
                <w:rFonts w:cstheme="minorHAnsi"/>
                <w:i/>
                <w:sz w:val="20"/>
                <w:u w:val="single"/>
              </w:rPr>
              <w:t>Nature of Science</w:t>
            </w:r>
          </w:p>
          <w:p w:rsidR="002F1912" w:rsidRPr="00447FFD" w:rsidRDefault="001C73C1" w:rsidP="002F1912">
            <w:pPr>
              <w:rPr>
                <w:rFonts w:cstheme="minorHAnsi"/>
                <w:i/>
                <w:sz w:val="20"/>
                <w:u w:val="single"/>
              </w:rPr>
            </w:pPr>
            <w:sdt>
              <w:sdtPr>
                <w:rPr>
                  <w:rFonts w:ascii="Arial" w:hAnsi="Arial" w:cs="Arial"/>
                  <w:sz w:val="20"/>
                </w:rPr>
                <w:id w:val="-1543898539"/>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Make predictions and formulate testable questions</w:t>
            </w:r>
          </w:p>
          <w:p w:rsidR="002F1912" w:rsidRPr="00447FFD" w:rsidRDefault="001C73C1" w:rsidP="002F1912">
            <w:pPr>
              <w:rPr>
                <w:rFonts w:cstheme="minorHAnsi"/>
                <w:b w:val="0"/>
                <w:sz w:val="18"/>
              </w:rPr>
            </w:pPr>
            <w:sdt>
              <w:sdtPr>
                <w:rPr>
                  <w:rFonts w:cstheme="minorHAnsi"/>
                  <w:sz w:val="18"/>
                </w:rPr>
                <w:id w:val="1913198477"/>
              </w:sdtPr>
              <w:sdtEndPr/>
              <w:sdtContent>
                <w:r w:rsidR="002F1912" w:rsidRPr="00447FFD">
                  <w:rPr>
                    <w:rFonts w:ascii="MS Gothic" w:eastAsia="MS Gothic" w:hAnsi="MS Gothic" w:cstheme="minorHAnsi" w:hint="eastAsia"/>
                    <w:b w:val="0"/>
                    <w:sz w:val="18"/>
                  </w:rPr>
                  <w:t>☐</w:t>
                </w:r>
              </w:sdtContent>
            </w:sdt>
            <w:r w:rsidR="002F1912" w:rsidRPr="00447FFD">
              <w:rPr>
                <w:rFonts w:cstheme="minorHAnsi"/>
                <w:b w:val="0"/>
                <w:sz w:val="18"/>
              </w:rPr>
              <w:t xml:space="preserve">Design a fair test. </w:t>
            </w:r>
          </w:p>
          <w:p w:rsidR="002F1912" w:rsidRPr="00447FFD" w:rsidRDefault="001C73C1" w:rsidP="002F1912">
            <w:pPr>
              <w:rPr>
                <w:rFonts w:cstheme="minorHAnsi"/>
                <w:b w:val="0"/>
                <w:sz w:val="18"/>
              </w:rPr>
            </w:pPr>
            <w:sdt>
              <w:sdtPr>
                <w:rPr>
                  <w:rFonts w:cstheme="minorHAnsi"/>
                  <w:sz w:val="18"/>
                </w:rPr>
                <w:id w:val="1326548601"/>
              </w:sdtPr>
              <w:sdtEndPr/>
              <w:sdtContent>
                <w:r w:rsidR="002F1912" w:rsidRPr="00447FFD">
                  <w:rPr>
                    <w:rFonts w:ascii="MS Gothic" w:eastAsia="MS Gothic" w:hAnsi="MS Gothic" w:cstheme="minorHAnsi" w:hint="eastAsia"/>
                    <w:b w:val="0"/>
                    <w:sz w:val="18"/>
                  </w:rPr>
                  <w:t>☐</w:t>
                </w:r>
              </w:sdtContent>
            </w:sdt>
            <w:r w:rsidR="002F1912" w:rsidRPr="00447FFD">
              <w:rPr>
                <w:rFonts w:cstheme="minorHAnsi"/>
                <w:b w:val="0"/>
                <w:sz w:val="18"/>
              </w:rPr>
              <w:t xml:space="preserve">Plan and carry out investigations—often over a period of several lessons—as a class, in small groups or independently. </w:t>
            </w:r>
          </w:p>
          <w:p w:rsidR="002F1912" w:rsidRPr="00447FFD" w:rsidRDefault="001C73C1" w:rsidP="002F1912">
            <w:pPr>
              <w:rPr>
                <w:rFonts w:cstheme="minorHAnsi"/>
                <w:b w:val="0"/>
                <w:sz w:val="18"/>
              </w:rPr>
            </w:pPr>
            <w:sdt>
              <w:sdtPr>
                <w:rPr>
                  <w:rFonts w:cstheme="minorHAnsi"/>
                  <w:sz w:val="18"/>
                </w:rPr>
                <w:id w:val="786550523"/>
              </w:sdtPr>
              <w:sdtEndPr/>
              <w:sdtContent>
                <w:r w:rsidR="002F1912" w:rsidRPr="00447FFD">
                  <w:rPr>
                    <w:rFonts w:ascii="MS Gothic" w:eastAsia="MS Gothic" w:hAnsi="MS Gothic" w:cstheme="minorHAnsi" w:hint="eastAsia"/>
                    <w:b w:val="0"/>
                    <w:sz w:val="18"/>
                  </w:rPr>
                  <w:t>☐</w:t>
                </w:r>
              </w:sdtContent>
            </w:sdt>
            <w:r w:rsidR="002F1912" w:rsidRPr="00447FFD">
              <w:rPr>
                <w:rFonts w:cstheme="minorHAnsi"/>
                <w:b w:val="0"/>
                <w:sz w:val="18"/>
              </w:rPr>
              <w:t>Perform investigations using appropriate tools and technologies that will extend the senses.</w:t>
            </w:r>
          </w:p>
          <w:p w:rsidR="002F1912" w:rsidRPr="00447FFD" w:rsidRDefault="001C73C1" w:rsidP="002F1912">
            <w:pPr>
              <w:rPr>
                <w:rFonts w:cstheme="minorHAnsi"/>
                <w:b w:val="0"/>
                <w:sz w:val="18"/>
              </w:rPr>
            </w:pPr>
            <w:sdt>
              <w:sdtPr>
                <w:rPr>
                  <w:rFonts w:ascii="Arial" w:hAnsi="Arial" w:cs="Arial"/>
                  <w:sz w:val="20"/>
                </w:rPr>
                <w:id w:val="22342773"/>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Use measurement skills and apply appropriate units when collecting data.</w:t>
            </w:r>
          </w:p>
          <w:p w:rsidR="002F1912" w:rsidRPr="00447FFD" w:rsidRDefault="001C73C1" w:rsidP="002F1912">
            <w:pPr>
              <w:rPr>
                <w:rFonts w:cstheme="minorHAnsi"/>
                <w:b w:val="0"/>
                <w:sz w:val="18"/>
              </w:rPr>
            </w:pPr>
            <w:sdt>
              <w:sdtPr>
                <w:rPr>
                  <w:rFonts w:cstheme="minorHAnsi"/>
                  <w:sz w:val="18"/>
                </w:rPr>
                <w:id w:val="-1959787714"/>
              </w:sdtPr>
              <w:sdtEndPr/>
              <w:sdtContent>
                <w:r w:rsidR="002F1912" w:rsidRPr="00447FFD">
                  <w:rPr>
                    <w:rFonts w:ascii="MS Gothic" w:eastAsia="MS Gothic" w:hAnsi="MS Gothic" w:cstheme="minorHAnsi" w:hint="eastAsia"/>
                    <w:b w:val="0"/>
                    <w:sz w:val="18"/>
                  </w:rPr>
                  <w:t>☐</w:t>
                </w:r>
              </w:sdtContent>
            </w:sdt>
            <w:r w:rsidR="002F1912" w:rsidRPr="00447FFD">
              <w:rPr>
                <w:rFonts w:cstheme="minorHAnsi"/>
                <w:b w:val="0"/>
                <w:sz w:val="18"/>
              </w:rPr>
              <w:t xml:space="preserve">Test predictions with multiple trials. </w:t>
            </w:r>
          </w:p>
          <w:p w:rsidR="002F1912" w:rsidRPr="00447FFD" w:rsidRDefault="001C73C1" w:rsidP="002F1912">
            <w:pPr>
              <w:rPr>
                <w:rFonts w:cstheme="minorHAnsi"/>
                <w:b w:val="0"/>
                <w:sz w:val="18"/>
              </w:rPr>
            </w:pPr>
            <w:sdt>
              <w:sdtPr>
                <w:rPr>
                  <w:rFonts w:ascii="Arial" w:hAnsi="Arial" w:cs="Arial"/>
                  <w:sz w:val="20"/>
                </w:rPr>
                <w:id w:val="22342775"/>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Keep accurate records in a notebook during investigations and communicate findings to others using graphs, charts, maps and models through oral and written reports.</w:t>
            </w:r>
          </w:p>
          <w:p w:rsidR="002F1912" w:rsidRPr="00447FFD" w:rsidRDefault="001C73C1" w:rsidP="002F1912">
            <w:pPr>
              <w:rPr>
                <w:rFonts w:cstheme="minorHAnsi"/>
                <w:b w:val="0"/>
                <w:sz w:val="18"/>
              </w:rPr>
            </w:pPr>
            <w:sdt>
              <w:sdtPr>
                <w:rPr>
                  <w:rFonts w:ascii="Arial" w:hAnsi="Arial" w:cs="Arial"/>
                  <w:sz w:val="20"/>
                </w:rPr>
                <w:id w:val="22342777"/>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Identify simple patterns in data and propose explanations to account for the patterns.</w:t>
            </w:r>
          </w:p>
          <w:p w:rsidR="002F1912" w:rsidRPr="00447FFD" w:rsidRDefault="001C73C1" w:rsidP="002F1912">
            <w:pPr>
              <w:rPr>
                <w:rFonts w:cstheme="minorHAnsi"/>
                <w:b w:val="0"/>
                <w:sz w:val="18"/>
              </w:rPr>
            </w:pPr>
            <w:sdt>
              <w:sdtPr>
                <w:rPr>
                  <w:rFonts w:cstheme="minorHAnsi"/>
                  <w:sz w:val="18"/>
                </w:rPr>
                <w:id w:val="-2092774363"/>
              </w:sdtPr>
              <w:sdtEndPr/>
              <w:sdtContent>
                <w:r w:rsidR="002F1912" w:rsidRPr="00447FFD">
                  <w:rPr>
                    <w:rFonts w:ascii="MS Gothic" w:eastAsia="MS Gothic" w:hAnsi="MS Gothic" w:cstheme="minorHAnsi" w:hint="eastAsia"/>
                    <w:b w:val="0"/>
                    <w:sz w:val="18"/>
                  </w:rPr>
                  <w:t>☐</w:t>
                </w:r>
              </w:sdtContent>
            </w:sdt>
            <w:r w:rsidR="002F1912" w:rsidRPr="00447FFD">
              <w:rPr>
                <w:rFonts w:cstheme="minorHAnsi"/>
                <w:b w:val="0"/>
                <w:sz w:val="18"/>
              </w:rPr>
              <w:t xml:space="preserve">Compare the results of an investigation with the prediction. </w:t>
            </w:r>
          </w:p>
          <w:p w:rsidR="002F1912" w:rsidRPr="00447FFD" w:rsidRDefault="002F1912" w:rsidP="002F1912">
            <w:pPr>
              <w:rPr>
                <w:rFonts w:cstheme="minorHAnsi"/>
                <w:b w:val="0"/>
                <w:i/>
                <w:sz w:val="16"/>
                <w:u w:val="single"/>
              </w:rPr>
            </w:pPr>
            <w:r w:rsidRPr="00447FFD">
              <w:rPr>
                <w:rFonts w:cstheme="minorHAnsi"/>
                <w:i/>
                <w:sz w:val="20"/>
                <w:u w:val="single"/>
              </w:rPr>
              <w:t>Design Process</w:t>
            </w:r>
          </w:p>
          <w:p w:rsidR="002F1912" w:rsidRPr="00447FFD" w:rsidRDefault="001C73C1" w:rsidP="002F1912">
            <w:pPr>
              <w:rPr>
                <w:rFonts w:cstheme="minorHAnsi"/>
                <w:b w:val="0"/>
                <w:sz w:val="18"/>
              </w:rPr>
            </w:pPr>
            <w:sdt>
              <w:sdtPr>
                <w:rPr>
                  <w:rFonts w:ascii="Arial" w:hAnsi="Arial" w:cs="Arial"/>
                  <w:sz w:val="20"/>
                </w:rPr>
                <w:id w:val="22342779"/>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Identify a need or problem to be solved.</w:t>
            </w:r>
          </w:p>
          <w:p w:rsidR="002F1912" w:rsidRPr="00447FFD" w:rsidRDefault="001C73C1" w:rsidP="002F1912">
            <w:pPr>
              <w:rPr>
                <w:rFonts w:cstheme="minorHAnsi"/>
                <w:b w:val="0"/>
                <w:sz w:val="18"/>
              </w:rPr>
            </w:pPr>
            <w:sdt>
              <w:sdtPr>
                <w:rPr>
                  <w:rFonts w:ascii="Arial" w:hAnsi="Arial" w:cs="Arial"/>
                  <w:sz w:val="20"/>
                </w:rPr>
                <w:id w:val="22342781"/>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Brainstorm potential solutions.</w:t>
            </w:r>
          </w:p>
          <w:p w:rsidR="00447FFD" w:rsidRPr="00447FFD" w:rsidRDefault="001C73C1" w:rsidP="002F1912">
            <w:pPr>
              <w:rPr>
                <w:rFonts w:cstheme="minorHAnsi"/>
                <w:b w:val="0"/>
                <w:sz w:val="18"/>
              </w:rPr>
            </w:pPr>
            <w:sdt>
              <w:sdtPr>
                <w:rPr>
                  <w:rFonts w:ascii="Arial" w:hAnsi="Arial" w:cs="Arial"/>
                  <w:sz w:val="20"/>
                </w:rPr>
                <w:id w:val="22342783"/>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Document the design throughout the entire design process.</w:t>
            </w:r>
          </w:p>
          <w:p w:rsidR="002F1912" w:rsidRPr="00447FFD" w:rsidRDefault="001C73C1" w:rsidP="002F1912">
            <w:pPr>
              <w:rPr>
                <w:rFonts w:cstheme="minorHAnsi"/>
                <w:b w:val="0"/>
                <w:sz w:val="18"/>
              </w:rPr>
            </w:pPr>
            <w:sdt>
              <w:sdtPr>
                <w:rPr>
                  <w:rFonts w:ascii="Arial" w:hAnsi="Arial" w:cs="Arial"/>
                  <w:sz w:val="20"/>
                </w:rPr>
                <w:id w:val="22342785"/>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Select a solution to the need or problem.</w:t>
            </w:r>
          </w:p>
          <w:p w:rsidR="002F1912" w:rsidRPr="00447FFD" w:rsidRDefault="001C73C1" w:rsidP="002F1912">
            <w:pPr>
              <w:rPr>
                <w:rFonts w:cstheme="minorHAnsi"/>
                <w:b w:val="0"/>
                <w:sz w:val="18"/>
              </w:rPr>
            </w:pPr>
            <w:sdt>
              <w:sdtPr>
                <w:rPr>
                  <w:rFonts w:ascii="Arial" w:hAnsi="Arial" w:cs="Arial"/>
                  <w:sz w:val="20"/>
                </w:rPr>
                <w:id w:val="22342787"/>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Select the most appropriate materials to develop a solution that will meet the need.</w:t>
            </w:r>
          </w:p>
          <w:p w:rsidR="002F1912" w:rsidRPr="00447FFD" w:rsidRDefault="001C73C1" w:rsidP="002F1912">
            <w:pPr>
              <w:rPr>
                <w:rFonts w:cstheme="minorHAnsi"/>
                <w:b w:val="0"/>
                <w:sz w:val="18"/>
              </w:rPr>
            </w:pPr>
            <w:sdt>
              <w:sdtPr>
                <w:rPr>
                  <w:rFonts w:ascii="Arial" w:hAnsi="Arial" w:cs="Arial"/>
                  <w:sz w:val="20"/>
                </w:rPr>
                <w:id w:val="22342789"/>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Create the solution through a prototype.</w:t>
            </w:r>
          </w:p>
          <w:p w:rsidR="002F1912" w:rsidRPr="00447FFD" w:rsidRDefault="001C73C1" w:rsidP="002F1912">
            <w:pPr>
              <w:rPr>
                <w:rFonts w:cstheme="minorHAnsi"/>
                <w:b w:val="0"/>
                <w:sz w:val="18"/>
              </w:rPr>
            </w:pPr>
            <w:sdt>
              <w:sdtPr>
                <w:rPr>
                  <w:rFonts w:ascii="Arial" w:hAnsi="Arial" w:cs="Arial"/>
                  <w:sz w:val="20"/>
                </w:rPr>
                <w:id w:val="22342791"/>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Test and evaluate how well the solution meets the goal.</w:t>
            </w:r>
          </w:p>
          <w:p w:rsidR="002F1912" w:rsidRPr="00447FFD" w:rsidRDefault="001C73C1" w:rsidP="002F1912">
            <w:pPr>
              <w:rPr>
                <w:rFonts w:cstheme="minorHAnsi"/>
                <w:b w:val="0"/>
                <w:sz w:val="18"/>
              </w:rPr>
            </w:pPr>
            <w:sdt>
              <w:sdtPr>
                <w:rPr>
                  <w:rFonts w:ascii="Arial" w:hAnsi="Arial" w:cs="Arial"/>
                  <w:sz w:val="20"/>
                </w:rPr>
                <w:id w:val="22342793"/>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Evaluate and test the design using measurement.</w:t>
            </w:r>
          </w:p>
          <w:p w:rsidR="002F1912" w:rsidRPr="00447FFD" w:rsidRDefault="001C73C1" w:rsidP="002F1912">
            <w:pPr>
              <w:rPr>
                <w:rFonts w:cstheme="minorHAnsi"/>
                <w:b w:val="0"/>
                <w:sz w:val="18"/>
              </w:rPr>
            </w:pPr>
            <w:sdt>
              <w:sdtPr>
                <w:rPr>
                  <w:rFonts w:ascii="Arial" w:hAnsi="Arial" w:cs="Arial"/>
                  <w:sz w:val="20"/>
                </w:rPr>
                <w:id w:val="22342795"/>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Present evidence by using mathematical representations (e.g. graphs, data tables)</w:t>
            </w:r>
          </w:p>
          <w:p w:rsidR="002F1912" w:rsidRPr="00447FFD" w:rsidRDefault="001C73C1" w:rsidP="002F1912">
            <w:pPr>
              <w:rPr>
                <w:rFonts w:cstheme="minorHAnsi"/>
                <w:b w:val="0"/>
                <w:sz w:val="18"/>
              </w:rPr>
            </w:pPr>
            <w:sdt>
              <w:sdtPr>
                <w:rPr>
                  <w:rFonts w:ascii="Arial" w:hAnsi="Arial" w:cs="Arial"/>
                  <w:sz w:val="20"/>
                </w:rPr>
                <w:id w:val="22342797"/>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Communicate the solution (including evidence using mathematical representations (graphs, data tables), drawings or proto</w:t>
            </w:r>
            <w:r w:rsidR="0018067B" w:rsidRPr="00447FFD">
              <w:rPr>
                <w:rFonts w:cstheme="minorHAnsi"/>
                <w:b w:val="0"/>
                <w:sz w:val="18"/>
              </w:rPr>
              <w:t>t</w:t>
            </w:r>
            <w:r w:rsidR="002F1912" w:rsidRPr="00447FFD">
              <w:rPr>
                <w:rFonts w:cstheme="minorHAnsi"/>
                <w:b w:val="0"/>
                <w:sz w:val="18"/>
              </w:rPr>
              <w:t>ypes.</w:t>
            </w:r>
          </w:p>
          <w:p w:rsidR="002F1912" w:rsidRPr="00D6690B" w:rsidRDefault="001C73C1" w:rsidP="00447FFD">
            <w:pPr>
              <w:rPr>
                <w:rFonts w:cstheme="minorHAnsi"/>
                <w:b w:val="0"/>
                <w:sz w:val="16"/>
              </w:rPr>
            </w:pPr>
            <w:sdt>
              <w:sdtPr>
                <w:rPr>
                  <w:rFonts w:ascii="Arial" w:hAnsi="Arial" w:cs="Arial"/>
                  <w:sz w:val="20"/>
                </w:rPr>
                <w:id w:val="22342799"/>
              </w:sdtPr>
              <w:sdtEndPr/>
              <w:sdtContent>
                <w:r w:rsidR="00447FFD" w:rsidRPr="00447FFD">
                  <w:rPr>
                    <w:rFonts w:ascii="MS Gothic" w:eastAsia="MS Gothic" w:hAnsi="MS Gothic" w:cs="Arial" w:hint="eastAsia"/>
                    <w:b w:val="0"/>
                    <w:sz w:val="20"/>
                  </w:rPr>
                  <w:t>☒</w:t>
                </w:r>
              </w:sdtContent>
            </w:sdt>
            <w:r w:rsidR="00447FFD" w:rsidRPr="00447FFD">
              <w:rPr>
                <w:rFonts w:cstheme="minorHAnsi"/>
                <w:b w:val="0"/>
                <w:sz w:val="18"/>
              </w:rPr>
              <w:t xml:space="preserve"> </w:t>
            </w:r>
            <w:r w:rsidR="002F1912" w:rsidRPr="00447FFD">
              <w:rPr>
                <w:rFonts w:cstheme="minorHAnsi"/>
                <w:b w:val="0"/>
                <w:sz w:val="18"/>
              </w:rPr>
              <w:t>Communicate how to improve the solution.</w:t>
            </w:r>
          </w:p>
        </w:tc>
        <w:tc>
          <w:tcPr>
            <w:tcW w:w="6480" w:type="dxa"/>
          </w:tcPr>
          <w:p w:rsidR="002F1912"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p>
          <w:p w:rsidR="002F1912" w:rsidRPr="00447FFD"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r w:rsidRPr="00F951E3">
              <w:rPr>
                <w:rFonts w:cstheme="minorHAnsi"/>
                <w:b/>
              </w:rPr>
              <w:t xml:space="preserve"> </w:t>
            </w:r>
            <w:r w:rsidRPr="00447FFD">
              <w:rPr>
                <w:rFonts w:cstheme="minorHAnsi"/>
                <w:b/>
              </w:rPr>
              <w:t>Mathematical Practices</w:t>
            </w:r>
          </w:p>
          <w:p w:rsidR="002F1912" w:rsidRPr="00447FFD" w:rsidRDefault="001C73C1" w:rsidP="00447FFD">
            <w:pPr>
              <w:pStyle w:val="normal1"/>
              <w:ind w:left="288"/>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Fonts w:ascii="Arial" w:hAnsi="Arial" w:cs="Arial"/>
                  <w:sz w:val="20"/>
                </w:rPr>
                <w:id w:val="22342809"/>
              </w:sdtPr>
              <w:sdtEndPr/>
              <w:sdtContent>
                <w:r w:rsidR="00447FFD" w:rsidRPr="00447FFD">
                  <w:rPr>
                    <w:rFonts w:ascii="MS Gothic" w:eastAsia="MS Gothic" w:hAnsi="MS Gothic" w:cs="Arial" w:hint="eastAsia"/>
                    <w:sz w:val="20"/>
                  </w:rPr>
                  <w:t>☒</w:t>
                </w:r>
              </w:sdtContent>
            </w:sdt>
            <w:r w:rsidR="00447FFD" w:rsidRPr="00447FFD">
              <w:rPr>
                <w:rStyle w:val="normalchar1"/>
                <w:rFonts w:asciiTheme="minorHAnsi" w:hAnsiTheme="minorHAnsi" w:cstheme="minorHAnsi"/>
                <w:sz w:val="18"/>
                <w:szCs w:val="20"/>
              </w:rPr>
              <w:t xml:space="preserve"> </w:t>
            </w:r>
            <w:r w:rsidR="002F1912" w:rsidRPr="00447FFD">
              <w:rPr>
                <w:rStyle w:val="normalchar1"/>
                <w:rFonts w:asciiTheme="minorHAnsi" w:hAnsiTheme="minorHAnsi" w:cstheme="minorHAnsi"/>
                <w:sz w:val="18"/>
                <w:szCs w:val="20"/>
              </w:rPr>
              <w:t>MP.1. Make sense of problems and persevere in solving them.</w:t>
            </w:r>
          </w:p>
          <w:p w:rsidR="002F1912" w:rsidRPr="00447FFD" w:rsidRDefault="001C73C1" w:rsidP="00447FFD">
            <w:pPr>
              <w:pStyle w:val="normal1"/>
              <w:ind w:left="288"/>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Fonts w:ascii="Arial" w:hAnsi="Arial" w:cs="Arial"/>
                  <w:sz w:val="20"/>
                </w:rPr>
                <w:id w:val="22342830"/>
              </w:sdtPr>
              <w:sdtEndPr/>
              <w:sdtContent>
                <w:r w:rsidR="00447FFD" w:rsidRPr="00447FFD">
                  <w:rPr>
                    <w:rFonts w:ascii="MS Gothic" w:eastAsia="MS Gothic" w:hAnsi="MS Gothic" w:cs="Arial" w:hint="eastAsia"/>
                    <w:sz w:val="20"/>
                  </w:rPr>
                  <w:t>☐</w:t>
                </w:r>
              </w:sdtContent>
            </w:sdt>
            <w:r w:rsidR="00447FFD" w:rsidRPr="00447FFD">
              <w:rPr>
                <w:rStyle w:val="normalchar1"/>
                <w:rFonts w:asciiTheme="minorHAnsi" w:hAnsiTheme="minorHAnsi" w:cstheme="minorHAnsi"/>
                <w:sz w:val="18"/>
                <w:szCs w:val="20"/>
              </w:rPr>
              <w:t xml:space="preserve"> </w:t>
            </w:r>
            <w:r w:rsidR="002F1912" w:rsidRPr="00447FFD">
              <w:rPr>
                <w:rStyle w:val="normalchar1"/>
                <w:rFonts w:asciiTheme="minorHAnsi" w:hAnsiTheme="minorHAnsi" w:cstheme="minorHAnsi"/>
                <w:sz w:val="18"/>
                <w:szCs w:val="20"/>
              </w:rPr>
              <w:t>MP.2. Reason abstractly and quantitatively.</w:t>
            </w:r>
          </w:p>
          <w:p w:rsidR="002F1912" w:rsidRPr="00447FFD" w:rsidRDefault="001C73C1" w:rsidP="00447FFD">
            <w:pPr>
              <w:autoSpaceDE w:val="0"/>
              <w:autoSpaceDN w:val="0"/>
              <w:adjustRightInd w:val="0"/>
              <w:ind w:left="288"/>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ascii="Arial" w:hAnsi="Arial" w:cs="Arial"/>
                  <w:sz w:val="20"/>
                  <w:szCs w:val="24"/>
                </w:rPr>
                <w:id w:val="22342812"/>
              </w:sdtPr>
              <w:sdtEndPr/>
              <w:sdtContent>
                <w:r w:rsidR="00447FFD" w:rsidRPr="00447FFD">
                  <w:rPr>
                    <w:rFonts w:ascii="MS Gothic" w:eastAsia="MS Gothic" w:hAnsi="MS Gothic" w:cs="Arial" w:hint="eastAsia"/>
                    <w:sz w:val="20"/>
                  </w:rPr>
                  <w:t>☒</w:t>
                </w:r>
              </w:sdtContent>
            </w:sdt>
            <w:r w:rsidR="00447FFD" w:rsidRPr="00447FFD">
              <w:rPr>
                <w:rFonts w:cstheme="minorHAnsi"/>
                <w:sz w:val="18"/>
                <w:szCs w:val="20"/>
              </w:rPr>
              <w:t xml:space="preserve"> </w:t>
            </w:r>
            <w:r w:rsidR="002F1912" w:rsidRPr="00447FFD">
              <w:rPr>
                <w:rFonts w:cstheme="minorHAnsi"/>
                <w:sz w:val="18"/>
                <w:szCs w:val="20"/>
              </w:rPr>
              <w:t>MP. 3 Construct viable arguments and critique the reasoning of others.</w:t>
            </w:r>
          </w:p>
          <w:p w:rsidR="002F1912" w:rsidRPr="00447FFD" w:rsidRDefault="001C73C1" w:rsidP="00447FFD">
            <w:pPr>
              <w:autoSpaceDE w:val="0"/>
              <w:autoSpaceDN w:val="0"/>
              <w:adjustRightInd w:val="0"/>
              <w:ind w:left="288"/>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ascii="Arial" w:hAnsi="Arial" w:cs="Arial"/>
                  <w:sz w:val="20"/>
                </w:rPr>
                <w:id w:val="-287897241"/>
              </w:sdtPr>
              <w:sdtEndPr/>
              <w:sdtContent>
                <w:r w:rsidR="00447FFD" w:rsidRPr="00447FFD">
                  <w:rPr>
                    <w:rFonts w:ascii="MS Gothic" w:eastAsia="MS Gothic" w:hAnsi="MS Gothic" w:cs="Arial" w:hint="eastAsia"/>
                    <w:sz w:val="20"/>
                  </w:rPr>
                  <w:t>☐</w:t>
                </w:r>
              </w:sdtContent>
            </w:sdt>
            <w:r w:rsidR="00447FFD" w:rsidRPr="00447FFD">
              <w:rPr>
                <w:rFonts w:cstheme="minorHAnsi"/>
                <w:sz w:val="18"/>
                <w:szCs w:val="20"/>
              </w:rPr>
              <w:t xml:space="preserve"> </w:t>
            </w:r>
            <w:r w:rsidR="002F1912" w:rsidRPr="00447FFD">
              <w:rPr>
                <w:rFonts w:cstheme="minorHAnsi"/>
                <w:sz w:val="18"/>
                <w:szCs w:val="20"/>
              </w:rPr>
              <w:t>MP.4. Model with mathematics.</w:t>
            </w:r>
          </w:p>
          <w:p w:rsidR="002F1912" w:rsidRPr="000878B9" w:rsidRDefault="001C73C1" w:rsidP="00447FFD">
            <w:pPr>
              <w:autoSpaceDE w:val="0"/>
              <w:autoSpaceDN w:val="0"/>
              <w:adjustRightInd w:val="0"/>
              <w:ind w:left="288"/>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Fonts w:ascii="Arial" w:hAnsi="Arial" w:cs="Arial"/>
                  <w:sz w:val="20"/>
                  <w:szCs w:val="24"/>
                </w:rPr>
                <w:id w:val="22342816"/>
              </w:sdtPr>
              <w:sdtEndPr/>
              <w:sdtContent>
                <w:r w:rsidR="00447FFD" w:rsidRPr="00447FFD">
                  <w:rPr>
                    <w:rFonts w:ascii="MS Gothic" w:eastAsia="MS Gothic" w:hAnsi="MS Gothic" w:cs="Arial" w:hint="eastAsia"/>
                    <w:sz w:val="20"/>
                  </w:rPr>
                  <w:t>☒</w:t>
                </w:r>
              </w:sdtContent>
            </w:sdt>
            <w:r w:rsidR="00447FFD" w:rsidRPr="00447FFD">
              <w:rPr>
                <w:rStyle w:val="normalchar1"/>
                <w:rFonts w:asciiTheme="minorHAnsi" w:hAnsiTheme="minorHAnsi" w:cstheme="minorHAnsi"/>
                <w:sz w:val="18"/>
                <w:szCs w:val="20"/>
              </w:rPr>
              <w:t xml:space="preserve"> </w:t>
            </w:r>
            <w:r w:rsidR="002F1912" w:rsidRPr="00447FFD">
              <w:rPr>
                <w:rStyle w:val="normalchar1"/>
                <w:rFonts w:asciiTheme="minorHAnsi" w:hAnsiTheme="minorHAnsi" w:cstheme="minorHAnsi"/>
                <w:sz w:val="18"/>
                <w:szCs w:val="20"/>
              </w:rPr>
              <w:t>MP.5. Use appropriate tools strategically.</w:t>
            </w:r>
          </w:p>
          <w:p w:rsidR="002F1912" w:rsidRPr="000878B9" w:rsidRDefault="001C73C1" w:rsidP="00447FFD">
            <w:pPr>
              <w:autoSpaceDE w:val="0"/>
              <w:autoSpaceDN w:val="0"/>
              <w:adjustRightInd w:val="0"/>
              <w:ind w:left="288"/>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Fonts w:ascii="Arial" w:hAnsi="Arial" w:cs="Arial"/>
                  <w:sz w:val="20"/>
                  <w:szCs w:val="24"/>
                </w:rPr>
                <w:id w:val="22342823"/>
              </w:sdtPr>
              <w:sdtEndPr/>
              <w:sdtContent>
                <w:r w:rsidR="00447FFD">
                  <w:rPr>
                    <w:rFonts w:ascii="MS Gothic" w:eastAsia="MS Gothic" w:hAnsi="MS Gothic" w:cs="Arial" w:hint="eastAsia"/>
                    <w:sz w:val="20"/>
                  </w:rPr>
                  <w:t>☐</w:t>
                </w:r>
              </w:sdtContent>
            </w:sdt>
            <w:r w:rsidR="00447FFD" w:rsidRPr="000878B9">
              <w:rPr>
                <w:rStyle w:val="normalchar1"/>
                <w:rFonts w:asciiTheme="minorHAnsi" w:hAnsiTheme="minorHAnsi" w:cstheme="minorHAnsi"/>
                <w:sz w:val="18"/>
                <w:szCs w:val="20"/>
              </w:rPr>
              <w:t xml:space="preserve"> </w:t>
            </w:r>
            <w:r w:rsidR="002F1912" w:rsidRPr="000878B9">
              <w:rPr>
                <w:rStyle w:val="normalchar1"/>
                <w:rFonts w:asciiTheme="minorHAnsi" w:hAnsiTheme="minorHAnsi" w:cstheme="minorHAnsi"/>
                <w:sz w:val="18"/>
                <w:szCs w:val="20"/>
              </w:rPr>
              <w:t>MP.6. Attend to precision.</w:t>
            </w:r>
          </w:p>
          <w:p w:rsidR="002F1912" w:rsidRPr="000878B9" w:rsidRDefault="001C73C1" w:rsidP="00447FFD">
            <w:pPr>
              <w:autoSpaceDE w:val="0"/>
              <w:autoSpaceDN w:val="0"/>
              <w:adjustRightInd w:val="0"/>
              <w:ind w:left="288"/>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Fonts w:ascii="Arial" w:hAnsi="Arial" w:cs="Arial"/>
                  <w:sz w:val="20"/>
                  <w:szCs w:val="24"/>
                </w:rPr>
                <w:id w:val="22342826"/>
              </w:sdtPr>
              <w:sdtEndPr/>
              <w:sdtContent>
                <w:r w:rsidR="00447FFD">
                  <w:rPr>
                    <w:rFonts w:ascii="MS Gothic" w:eastAsia="MS Gothic" w:hAnsi="MS Gothic" w:cs="Arial" w:hint="eastAsia"/>
                    <w:sz w:val="20"/>
                  </w:rPr>
                  <w:t>☐</w:t>
                </w:r>
              </w:sdtContent>
            </w:sdt>
            <w:r w:rsidR="00447FFD" w:rsidRPr="000878B9">
              <w:rPr>
                <w:rStyle w:val="normalchar1"/>
                <w:rFonts w:asciiTheme="minorHAnsi" w:hAnsiTheme="minorHAnsi" w:cstheme="minorHAnsi"/>
                <w:sz w:val="18"/>
                <w:szCs w:val="20"/>
              </w:rPr>
              <w:t xml:space="preserve"> </w:t>
            </w:r>
            <w:r w:rsidR="002F1912" w:rsidRPr="000878B9">
              <w:rPr>
                <w:rStyle w:val="normalchar1"/>
                <w:rFonts w:asciiTheme="minorHAnsi" w:hAnsiTheme="minorHAnsi" w:cstheme="minorHAnsi"/>
                <w:sz w:val="18"/>
                <w:szCs w:val="20"/>
              </w:rPr>
              <w:t>MP.7 Look for and make use of structure.</w:t>
            </w:r>
          </w:p>
          <w:p w:rsidR="002F1912" w:rsidRPr="000878B9" w:rsidRDefault="001C73C1" w:rsidP="00447FFD">
            <w:pPr>
              <w:autoSpaceDE w:val="0"/>
              <w:autoSpaceDN w:val="0"/>
              <w:adjustRightInd w:val="0"/>
              <w:ind w:left="288"/>
              <w:cnfStyle w:val="000000100000" w:firstRow="0" w:lastRow="0" w:firstColumn="0" w:lastColumn="0" w:oddVBand="0" w:evenVBand="0" w:oddHBand="1" w:evenHBand="0" w:firstRowFirstColumn="0" w:firstRowLastColumn="0" w:lastRowFirstColumn="0" w:lastRowLastColumn="0"/>
              <w:rPr>
                <w:rFonts w:cstheme="minorHAnsi"/>
                <w:sz w:val="16"/>
                <w:szCs w:val="20"/>
              </w:rPr>
            </w:pPr>
            <w:sdt>
              <w:sdtPr>
                <w:rPr>
                  <w:rFonts w:ascii="Arial" w:hAnsi="Arial" w:cs="Arial"/>
                  <w:sz w:val="20"/>
                  <w:szCs w:val="24"/>
                </w:rPr>
                <w:id w:val="22342829"/>
              </w:sdtPr>
              <w:sdtEndPr/>
              <w:sdtContent>
                <w:r w:rsidR="00447FFD">
                  <w:rPr>
                    <w:rFonts w:ascii="MS Gothic" w:eastAsia="MS Gothic" w:hAnsi="MS Gothic" w:cs="Arial" w:hint="eastAsia"/>
                    <w:sz w:val="20"/>
                  </w:rPr>
                  <w:t>☐</w:t>
                </w:r>
              </w:sdtContent>
            </w:sdt>
            <w:r w:rsidR="00447FFD" w:rsidRPr="000878B9">
              <w:rPr>
                <w:rStyle w:val="normalchar1"/>
                <w:rFonts w:asciiTheme="minorHAnsi" w:hAnsiTheme="minorHAnsi" w:cstheme="minorHAnsi"/>
                <w:sz w:val="18"/>
                <w:szCs w:val="20"/>
              </w:rPr>
              <w:t xml:space="preserve"> </w:t>
            </w:r>
            <w:r w:rsidR="002F1912" w:rsidRPr="000878B9">
              <w:rPr>
                <w:rStyle w:val="normalchar1"/>
                <w:rFonts w:asciiTheme="minorHAnsi" w:hAnsiTheme="minorHAnsi" w:cstheme="minorHAnsi"/>
                <w:sz w:val="18"/>
                <w:szCs w:val="20"/>
              </w:rPr>
              <w:t>MP. 8 Look for and express regularity in repeated reasoning.</w:t>
            </w:r>
          </w:p>
        </w:tc>
      </w:tr>
    </w:tbl>
    <w:p w:rsidR="00CE5B0B" w:rsidRDefault="00CE5B0B">
      <w:r>
        <w:br w:type="page"/>
      </w:r>
    </w:p>
    <w:tbl>
      <w:tblPr>
        <w:tblStyle w:val="TableGrid"/>
        <w:tblW w:w="14040" w:type="dxa"/>
        <w:tblInd w:w="-522" w:type="dxa"/>
        <w:tblLook w:val="04A0" w:firstRow="1" w:lastRow="0" w:firstColumn="1" w:lastColumn="0" w:noHBand="0" w:noVBand="1"/>
        <w:tblCaption w:val="Plan of Work"/>
      </w:tblPr>
      <w:tblGrid>
        <w:gridCol w:w="2628"/>
        <w:gridCol w:w="11412"/>
      </w:tblGrid>
      <w:tr w:rsidR="002F1912" w:rsidTr="008F10D1">
        <w:trPr>
          <w:tblHeader/>
        </w:trPr>
        <w:tc>
          <w:tcPr>
            <w:tcW w:w="14040" w:type="dxa"/>
            <w:gridSpan w:val="2"/>
          </w:tcPr>
          <w:p w:rsidR="002F1912" w:rsidRPr="003A5D08" w:rsidRDefault="002F1912" w:rsidP="002F1912">
            <w:pPr>
              <w:jc w:val="center"/>
              <w:rPr>
                <w:b/>
                <w:sz w:val="32"/>
                <w:u w:val="single"/>
              </w:rPr>
            </w:pPr>
            <w:bookmarkStart w:id="0" w:name="_GoBack" w:colFirst="0" w:colLast="1"/>
            <w:r>
              <w:rPr>
                <w:b/>
                <w:sz w:val="32"/>
                <w:u w:val="single"/>
              </w:rPr>
              <w:lastRenderedPageBreak/>
              <w:t>Plan of Work</w:t>
            </w:r>
          </w:p>
          <w:p w:rsidR="002F1912" w:rsidRDefault="002F1912" w:rsidP="002F1912">
            <w:pPr>
              <w:rPr>
                <w:b/>
                <w:u w:val="single"/>
              </w:rPr>
            </w:pPr>
          </w:p>
        </w:tc>
      </w:tr>
      <w:tr w:rsidR="002F1912" w:rsidTr="008F10D1">
        <w:trPr>
          <w:trHeight w:val="323"/>
          <w:tblHeader/>
        </w:trPr>
        <w:tc>
          <w:tcPr>
            <w:tcW w:w="14040" w:type="dxa"/>
            <w:gridSpan w:val="2"/>
            <w:shd w:val="clear" w:color="auto" w:fill="FDE9D9" w:themeFill="accent6" w:themeFillTint="33"/>
          </w:tcPr>
          <w:p w:rsidR="002F1912" w:rsidRPr="003A5D08" w:rsidRDefault="002F1912" w:rsidP="002F1912">
            <w:r>
              <w:rPr>
                <w:sz w:val="24"/>
              </w:rPr>
              <w:t xml:space="preserve">Common Misconceptions </w:t>
            </w:r>
          </w:p>
        </w:tc>
      </w:tr>
      <w:tr w:rsidR="002F1912" w:rsidTr="008F10D1">
        <w:trPr>
          <w:tblHeader/>
        </w:trPr>
        <w:tc>
          <w:tcPr>
            <w:tcW w:w="14040" w:type="dxa"/>
            <w:gridSpan w:val="2"/>
          </w:tcPr>
          <w:p w:rsidR="002F1912" w:rsidRPr="00F02A77" w:rsidRDefault="002F1912" w:rsidP="002F1912">
            <w:pPr>
              <w:rPr>
                <w:sz w:val="20"/>
              </w:rPr>
            </w:pPr>
            <w:r w:rsidRPr="00F02A77">
              <w:rPr>
                <w:sz w:val="20"/>
              </w:rPr>
              <w:t>What misconceptions might students have with these ideas?</w:t>
            </w:r>
          </w:p>
          <w:p w:rsidR="002F1912" w:rsidRPr="00F02A77" w:rsidRDefault="004B4C42" w:rsidP="002F1912">
            <w:pPr>
              <w:rPr>
                <w:sz w:val="20"/>
              </w:rPr>
            </w:pPr>
            <w:r w:rsidRPr="00F02A77">
              <w:rPr>
                <w:sz w:val="20"/>
              </w:rPr>
              <w:t>A thermometer</w:t>
            </w:r>
            <w:r w:rsidR="00A6010D" w:rsidRPr="00F02A77">
              <w:rPr>
                <w:sz w:val="20"/>
              </w:rPr>
              <w:t xml:space="preserve"> is the only tool used to tell us about the weather.</w:t>
            </w:r>
          </w:p>
          <w:p w:rsidR="00A6010D" w:rsidRPr="00F02A77" w:rsidRDefault="00A6010D" w:rsidP="002F1912">
            <w:pPr>
              <w:rPr>
                <w:sz w:val="20"/>
              </w:rPr>
            </w:pPr>
            <w:r w:rsidRPr="00F02A77">
              <w:rPr>
                <w:sz w:val="20"/>
              </w:rPr>
              <w:t>A thermometer tells us the weather.</w:t>
            </w:r>
          </w:p>
          <w:p w:rsidR="00A6010D" w:rsidRPr="00F02A77" w:rsidRDefault="00A6010D" w:rsidP="002F1912">
            <w:pPr>
              <w:rPr>
                <w:sz w:val="20"/>
              </w:rPr>
            </w:pPr>
            <w:r w:rsidRPr="00F02A77">
              <w:rPr>
                <w:sz w:val="20"/>
              </w:rPr>
              <w:t>You only use a thermometer to tell about the weather.</w:t>
            </w:r>
          </w:p>
          <w:p w:rsidR="00A6010D" w:rsidRPr="00F02A77" w:rsidRDefault="00A6010D" w:rsidP="002F1912">
            <w:pPr>
              <w:rPr>
                <w:sz w:val="20"/>
              </w:rPr>
            </w:pPr>
            <w:r w:rsidRPr="00F02A77">
              <w:rPr>
                <w:sz w:val="20"/>
              </w:rPr>
              <w:t>The seasons occur about the same time all around the world.</w:t>
            </w:r>
          </w:p>
          <w:p w:rsidR="00A6010D" w:rsidRPr="00F02A77" w:rsidRDefault="00A6010D" w:rsidP="002F1912">
            <w:pPr>
              <w:rPr>
                <w:sz w:val="20"/>
              </w:rPr>
            </w:pPr>
            <w:r w:rsidRPr="00F02A77">
              <w:rPr>
                <w:sz w:val="20"/>
              </w:rPr>
              <w:t>The weather that we are experiencing “here” is the same everywhere.</w:t>
            </w:r>
          </w:p>
          <w:p w:rsidR="00A6010D" w:rsidRPr="00F02A77" w:rsidRDefault="00A6010D" w:rsidP="002F1912">
            <w:pPr>
              <w:rPr>
                <w:sz w:val="20"/>
              </w:rPr>
            </w:pPr>
            <w:r w:rsidRPr="00F02A77">
              <w:rPr>
                <w:sz w:val="20"/>
              </w:rPr>
              <w:t>Only specific weathers can occur during specific seasons.</w:t>
            </w:r>
          </w:p>
          <w:p w:rsidR="00A6010D" w:rsidRPr="00F02A77" w:rsidRDefault="00A6010D" w:rsidP="002F1912">
            <w:pPr>
              <w:rPr>
                <w:sz w:val="20"/>
              </w:rPr>
            </w:pPr>
            <w:r w:rsidRPr="00F02A77">
              <w:rPr>
                <w:sz w:val="20"/>
              </w:rPr>
              <w:t>If the sun is shining, it’s warm.</w:t>
            </w:r>
          </w:p>
          <w:p w:rsidR="00A6010D" w:rsidRPr="00F02A77" w:rsidRDefault="00A6010D" w:rsidP="002F1912">
            <w:pPr>
              <w:rPr>
                <w:sz w:val="20"/>
              </w:rPr>
            </w:pPr>
            <w:r w:rsidRPr="00F02A77">
              <w:rPr>
                <w:sz w:val="20"/>
              </w:rPr>
              <w:t>The children believe that when a specific season begins, certain seasonal changes occur immediately.</w:t>
            </w:r>
          </w:p>
          <w:p w:rsidR="00A6010D" w:rsidRPr="003A5D08" w:rsidRDefault="00A6010D" w:rsidP="002F1912">
            <w:pPr>
              <w:rPr>
                <w:b/>
                <w:sz w:val="24"/>
                <w:u w:val="single"/>
              </w:rPr>
            </w:pPr>
          </w:p>
        </w:tc>
      </w:tr>
      <w:tr w:rsidR="002F1912" w:rsidTr="008F10D1">
        <w:trPr>
          <w:tblHeader/>
        </w:trPr>
        <w:tc>
          <w:tcPr>
            <w:tcW w:w="14040" w:type="dxa"/>
            <w:gridSpan w:val="2"/>
            <w:shd w:val="clear" w:color="auto" w:fill="B6DDE8" w:themeFill="accent5" w:themeFillTint="66"/>
          </w:tcPr>
          <w:p w:rsidR="002F1912" w:rsidRPr="003A5D08" w:rsidRDefault="004A42A1" w:rsidP="002F1912">
            <w:r>
              <w:rPr>
                <w:sz w:val="24"/>
              </w:rPr>
              <w:t>Suggested Activities</w:t>
            </w:r>
          </w:p>
        </w:tc>
      </w:tr>
      <w:tr w:rsidR="002F1912" w:rsidTr="008F10D1">
        <w:trPr>
          <w:tblHeader/>
        </w:trPr>
        <w:tc>
          <w:tcPr>
            <w:tcW w:w="14040" w:type="dxa"/>
            <w:gridSpan w:val="2"/>
          </w:tcPr>
          <w:p w:rsidR="00F22B14" w:rsidRPr="00F02A77" w:rsidRDefault="00F22B14" w:rsidP="00E511FA">
            <w:pPr>
              <w:pStyle w:val="ListParagraph"/>
              <w:numPr>
                <w:ilvl w:val="0"/>
                <w:numId w:val="15"/>
              </w:numPr>
              <w:ind w:left="702"/>
            </w:pPr>
            <w:r>
              <w:rPr>
                <w:sz w:val="24"/>
              </w:rPr>
              <w:t xml:space="preserve"> </w:t>
            </w:r>
            <w:r w:rsidR="00A6010D" w:rsidRPr="00F02A77">
              <w:t>Build or c</w:t>
            </w:r>
            <w:r w:rsidR="009E386E" w:rsidRPr="00F02A77">
              <w:t>reate a windsock and rain gauge.</w:t>
            </w:r>
          </w:p>
          <w:p w:rsidR="0048619A" w:rsidRPr="00EF1F8E" w:rsidRDefault="0048619A" w:rsidP="00E511FA">
            <w:pPr>
              <w:pStyle w:val="ListParagraph"/>
              <w:numPr>
                <w:ilvl w:val="0"/>
                <w:numId w:val="15"/>
              </w:numPr>
              <w:ind w:left="702"/>
              <w:rPr>
                <w:sz w:val="24"/>
              </w:rPr>
            </w:pPr>
            <w:r w:rsidRPr="00F02A77">
              <w:t>Children can keep a weather journal and track</w:t>
            </w:r>
            <w:r w:rsidR="00180278" w:rsidRPr="00F02A77">
              <w:t>/observe</w:t>
            </w:r>
            <w:r w:rsidRPr="00F02A77">
              <w:t xml:space="preserve"> the weather over a series of days.  (See resources for a printable weather chart)</w:t>
            </w:r>
          </w:p>
        </w:tc>
      </w:tr>
      <w:tr w:rsidR="00CE5B0B" w:rsidTr="008F10D1">
        <w:trPr>
          <w:tblHeader/>
        </w:trPr>
        <w:tc>
          <w:tcPr>
            <w:tcW w:w="2628" w:type="dxa"/>
          </w:tcPr>
          <w:p w:rsidR="00CE5B0B" w:rsidRPr="00CE5B0B" w:rsidRDefault="00CE5B0B" w:rsidP="00CE5B0B">
            <w:pPr>
              <w:rPr>
                <w:sz w:val="24"/>
              </w:rPr>
            </w:pPr>
            <w:r>
              <w:rPr>
                <w:sz w:val="24"/>
              </w:rPr>
              <w:t>Suggested Vocabulary</w:t>
            </w:r>
          </w:p>
        </w:tc>
        <w:tc>
          <w:tcPr>
            <w:tcW w:w="11412" w:type="dxa"/>
          </w:tcPr>
          <w:p w:rsidR="00CE5B0B" w:rsidRPr="00CE5B0B" w:rsidRDefault="00CE5B0B" w:rsidP="00CE5B0B">
            <w:pPr>
              <w:ind w:left="342"/>
              <w:rPr>
                <w:sz w:val="24"/>
              </w:rPr>
            </w:pPr>
          </w:p>
        </w:tc>
      </w:tr>
      <w:tr w:rsidR="00CE5B0B" w:rsidTr="008F10D1">
        <w:trPr>
          <w:tblHeader/>
        </w:trPr>
        <w:tc>
          <w:tcPr>
            <w:tcW w:w="2628" w:type="dxa"/>
          </w:tcPr>
          <w:p w:rsidR="00CE5B0B" w:rsidRPr="00CE5B0B" w:rsidRDefault="00CE5B0B" w:rsidP="00CE5B0B">
            <w:pPr>
              <w:rPr>
                <w:sz w:val="24"/>
              </w:rPr>
            </w:pPr>
            <w:r>
              <w:rPr>
                <w:sz w:val="24"/>
              </w:rPr>
              <w:t>Resources</w:t>
            </w:r>
          </w:p>
        </w:tc>
        <w:tc>
          <w:tcPr>
            <w:tcW w:w="11412" w:type="dxa"/>
          </w:tcPr>
          <w:p w:rsidR="00CE5B0B" w:rsidRPr="00F02A77" w:rsidRDefault="001C73C1" w:rsidP="00CE5B0B">
            <w:pPr>
              <w:rPr>
                <w:rFonts w:cstheme="minorHAnsi"/>
                <w:b/>
                <w:sz w:val="20"/>
                <w:szCs w:val="20"/>
              </w:rPr>
            </w:pPr>
            <w:hyperlink r:id="rId9" w:history="1">
              <w:r w:rsidR="00CE5B0B" w:rsidRPr="00F02A77">
                <w:rPr>
                  <w:rStyle w:val="Hyperlink"/>
                  <w:rFonts w:cstheme="minorHAnsi"/>
                  <w:sz w:val="20"/>
                  <w:szCs w:val="20"/>
                </w:rPr>
                <w:t>http://preservinghomebasics.com/2011/11/weather-crafts-for-children/</w:t>
              </w:r>
            </w:hyperlink>
            <w:r w:rsidR="00CE5B0B" w:rsidRPr="00F02A77">
              <w:rPr>
                <w:rFonts w:cstheme="minorHAnsi"/>
                <w:sz w:val="20"/>
                <w:szCs w:val="20"/>
              </w:rPr>
              <w:t xml:space="preserve">  (weather crafts)</w:t>
            </w:r>
          </w:p>
          <w:p w:rsidR="00CE5B0B" w:rsidRPr="00F02A77" w:rsidRDefault="001C73C1" w:rsidP="00CE5B0B">
            <w:pPr>
              <w:rPr>
                <w:rFonts w:cstheme="minorHAnsi"/>
                <w:b/>
                <w:sz w:val="20"/>
                <w:szCs w:val="20"/>
              </w:rPr>
            </w:pPr>
            <w:hyperlink r:id="rId10" w:history="1">
              <w:r w:rsidR="00CE5B0B" w:rsidRPr="00F02A77">
                <w:rPr>
                  <w:rStyle w:val="Hyperlink"/>
                  <w:rFonts w:cstheme="minorHAnsi"/>
                  <w:sz w:val="20"/>
                  <w:szCs w:val="20"/>
                </w:rPr>
                <w:t>http://www.fossweb.com/modulesK-2/AirandWeather/activities/whatstheweather.swf</w:t>
              </w:r>
            </w:hyperlink>
            <w:r w:rsidR="00CE5B0B" w:rsidRPr="00F02A77">
              <w:rPr>
                <w:rFonts w:cstheme="minorHAnsi"/>
                <w:sz w:val="20"/>
                <w:szCs w:val="20"/>
              </w:rPr>
              <w:t xml:space="preserve"> (Interactive Weather Game from </w:t>
            </w:r>
            <w:proofErr w:type="spellStart"/>
            <w:r w:rsidR="00CE5B0B" w:rsidRPr="00F02A77">
              <w:rPr>
                <w:rFonts w:cstheme="minorHAnsi"/>
                <w:sz w:val="20"/>
                <w:szCs w:val="20"/>
              </w:rPr>
              <w:t>FOSSWeb</w:t>
            </w:r>
            <w:proofErr w:type="spellEnd"/>
            <w:r w:rsidR="00CE5B0B" w:rsidRPr="00F02A77">
              <w:rPr>
                <w:rFonts w:cstheme="minorHAnsi"/>
                <w:sz w:val="20"/>
                <w:szCs w:val="20"/>
              </w:rPr>
              <w:t>)</w:t>
            </w:r>
          </w:p>
          <w:p w:rsidR="00CE5B0B" w:rsidRPr="00F02A77" w:rsidRDefault="001C73C1" w:rsidP="00CE5B0B">
            <w:pPr>
              <w:rPr>
                <w:rFonts w:cstheme="minorHAnsi"/>
                <w:b/>
                <w:sz w:val="20"/>
                <w:szCs w:val="20"/>
              </w:rPr>
            </w:pPr>
            <w:hyperlink r:id="rId11" w:history="1">
              <w:r w:rsidR="00CE5B0B" w:rsidRPr="00F02A77">
                <w:rPr>
                  <w:rStyle w:val="Hyperlink"/>
                  <w:rFonts w:cstheme="minorHAnsi"/>
                  <w:sz w:val="20"/>
                  <w:szCs w:val="20"/>
                </w:rPr>
                <w:t>http://www.educationtothecore.com/2013/01/weather.html</w:t>
              </w:r>
            </w:hyperlink>
            <w:r w:rsidR="00CE5B0B" w:rsidRPr="00F02A77">
              <w:rPr>
                <w:rFonts w:cstheme="minorHAnsi"/>
                <w:sz w:val="20"/>
                <w:szCs w:val="20"/>
              </w:rPr>
              <w:t xml:space="preserve"> (Free weather graph)</w:t>
            </w:r>
          </w:p>
          <w:p w:rsidR="00CE5B0B" w:rsidRPr="00F02A77" w:rsidRDefault="001C73C1" w:rsidP="00CE5B0B">
            <w:pPr>
              <w:rPr>
                <w:rFonts w:cstheme="minorHAnsi"/>
                <w:b/>
                <w:sz w:val="20"/>
                <w:szCs w:val="20"/>
              </w:rPr>
            </w:pPr>
            <w:hyperlink r:id="rId12" w:history="1">
              <w:r w:rsidR="00CE5B0B" w:rsidRPr="00F02A77">
                <w:rPr>
                  <w:rStyle w:val="Hyperlink"/>
                  <w:rFonts w:cstheme="minorHAnsi"/>
                  <w:sz w:val="20"/>
                  <w:szCs w:val="20"/>
                </w:rPr>
                <w:t>http://dbsenk.wordpress.com/2011/03/17/seasons-song/</w:t>
              </w:r>
            </w:hyperlink>
            <w:r w:rsidR="00CE5B0B" w:rsidRPr="00F02A77">
              <w:rPr>
                <w:rFonts w:cstheme="minorHAnsi"/>
                <w:sz w:val="20"/>
                <w:szCs w:val="20"/>
              </w:rPr>
              <w:t xml:space="preserve"> (Printable book about the seasons with a song)</w:t>
            </w:r>
          </w:p>
          <w:p w:rsidR="00CE5B0B" w:rsidRPr="00F02A77" w:rsidRDefault="001C73C1" w:rsidP="00CE5B0B">
            <w:pPr>
              <w:rPr>
                <w:rFonts w:cstheme="minorHAnsi"/>
                <w:b/>
                <w:sz w:val="20"/>
                <w:szCs w:val="20"/>
              </w:rPr>
            </w:pPr>
            <w:hyperlink r:id="rId13" w:history="1">
              <w:r w:rsidR="00CE5B0B" w:rsidRPr="00F02A77">
                <w:rPr>
                  <w:rStyle w:val="Hyperlink"/>
                  <w:rFonts w:cstheme="minorHAnsi"/>
                  <w:sz w:val="20"/>
                  <w:szCs w:val="20"/>
                </w:rPr>
                <w:t>http://theimaginationtree.com/2012/04/homemade-rain-gauge.html</w:t>
              </w:r>
            </w:hyperlink>
            <w:r w:rsidR="00CE5B0B" w:rsidRPr="00F02A77">
              <w:rPr>
                <w:rFonts w:cstheme="minorHAnsi"/>
                <w:sz w:val="20"/>
                <w:szCs w:val="20"/>
              </w:rPr>
              <w:t xml:space="preserve"> (Directions for making your own rain gauge)</w:t>
            </w:r>
          </w:p>
          <w:p w:rsidR="00CE5B0B" w:rsidRPr="00E511FA" w:rsidRDefault="001C73C1" w:rsidP="00CE5B0B">
            <w:pPr>
              <w:rPr>
                <w:rFonts w:cstheme="minorHAnsi"/>
                <w:b/>
                <w:sz w:val="20"/>
              </w:rPr>
            </w:pPr>
            <w:hyperlink r:id="rId14" w:history="1">
              <w:r w:rsidR="00CE5B0B" w:rsidRPr="00E511FA">
                <w:rPr>
                  <w:rStyle w:val="Hyperlink"/>
                  <w:rFonts w:cstheme="minorHAnsi"/>
                  <w:sz w:val="20"/>
                </w:rPr>
                <w:t>http://www.weatherwizkids.com/experiments-rain-gauge.htm</w:t>
              </w:r>
            </w:hyperlink>
          </w:p>
          <w:p w:rsidR="00CE5B0B" w:rsidRPr="00E511FA" w:rsidRDefault="001C73C1" w:rsidP="00CE5B0B">
            <w:pPr>
              <w:rPr>
                <w:rFonts w:cstheme="minorHAnsi"/>
                <w:b/>
                <w:sz w:val="20"/>
              </w:rPr>
            </w:pPr>
            <w:hyperlink r:id="rId15" w:history="1">
              <w:r w:rsidR="00CE5B0B" w:rsidRPr="00E511FA">
                <w:rPr>
                  <w:rStyle w:val="Hyperlink"/>
                  <w:rFonts w:cstheme="minorHAnsi"/>
                  <w:sz w:val="20"/>
                </w:rPr>
                <w:t>http://www.scholastic.com/parents/resources/free-printable/science-printables/make-rain-gauge</w:t>
              </w:r>
            </w:hyperlink>
          </w:p>
          <w:p w:rsidR="00CE5B0B" w:rsidRPr="00CE5B0B" w:rsidRDefault="001C73C1" w:rsidP="00CE5B0B">
            <w:pPr>
              <w:rPr>
                <w:sz w:val="24"/>
              </w:rPr>
            </w:pPr>
            <w:hyperlink r:id="rId16" w:history="1">
              <w:r w:rsidR="00CE5B0B" w:rsidRPr="00E511FA">
                <w:rPr>
                  <w:rStyle w:val="Hyperlink"/>
                  <w:rFonts w:cstheme="minorHAnsi"/>
                  <w:sz w:val="20"/>
                </w:rPr>
                <w:t>http://www.education.com/activity/article/Windsock_preschool/</w:t>
              </w:r>
            </w:hyperlink>
          </w:p>
        </w:tc>
      </w:tr>
      <w:tr w:rsidR="002F1912" w:rsidTr="008F10D1">
        <w:trPr>
          <w:tblHeader/>
        </w:trPr>
        <w:tc>
          <w:tcPr>
            <w:tcW w:w="14040" w:type="dxa"/>
            <w:gridSpan w:val="2"/>
            <w:shd w:val="clear" w:color="auto" w:fill="C2D69B" w:themeFill="accent3" w:themeFillTint="99"/>
          </w:tcPr>
          <w:p w:rsidR="002F1912" w:rsidRPr="003A5D08" w:rsidRDefault="002F1912" w:rsidP="002F1912">
            <w:r>
              <w:rPr>
                <w:sz w:val="24"/>
              </w:rPr>
              <w:t>Assessment</w:t>
            </w:r>
          </w:p>
        </w:tc>
      </w:tr>
      <w:tr w:rsidR="002F1912" w:rsidTr="008F10D1">
        <w:trPr>
          <w:tblHeader/>
        </w:trPr>
        <w:tc>
          <w:tcPr>
            <w:tcW w:w="2628" w:type="dxa"/>
            <w:shd w:val="clear" w:color="auto" w:fill="C2D69B" w:themeFill="accent3" w:themeFillTint="99"/>
          </w:tcPr>
          <w:p w:rsidR="002F1912" w:rsidRDefault="002F1912" w:rsidP="002F1912">
            <w:pPr>
              <w:rPr>
                <w:sz w:val="24"/>
              </w:rPr>
            </w:pPr>
            <w:r>
              <w:rPr>
                <w:sz w:val="24"/>
              </w:rPr>
              <w:t>Type of Assessment</w:t>
            </w:r>
          </w:p>
        </w:tc>
        <w:tc>
          <w:tcPr>
            <w:tcW w:w="11412" w:type="dxa"/>
            <w:shd w:val="clear" w:color="auto" w:fill="C2D69B" w:themeFill="accent3" w:themeFillTint="99"/>
          </w:tcPr>
          <w:p w:rsidR="002F1912" w:rsidRDefault="002F1912" w:rsidP="002F1912">
            <w:pPr>
              <w:rPr>
                <w:sz w:val="24"/>
              </w:rPr>
            </w:pPr>
            <w:r>
              <w:rPr>
                <w:sz w:val="24"/>
              </w:rPr>
              <w:t>Example</w:t>
            </w:r>
          </w:p>
        </w:tc>
      </w:tr>
      <w:tr w:rsidR="002F1912" w:rsidTr="008F10D1">
        <w:trPr>
          <w:tblHeader/>
        </w:trPr>
        <w:tc>
          <w:tcPr>
            <w:tcW w:w="2628" w:type="dxa"/>
          </w:tcPr>
          <w:p w:rsidR="002F1912" w:rsidRPr="00447FFD" w:rsidRDefault="001C73C1" w:rsidP="002F1912">
            <w:sdt>
              <w:sdtPr>
                <w:rPr>
                  <w:rFonts w:ascii="Arial" w:hAnsi="Arial" w:cs="Arial"/>
                  <w:sz w:val="20"/>
                </w:rPr>
                <w:id w:val="22342835"/>
              </w:sdtPr>
              <w:sdtEndPr/>
              <w:sdtContent>
                <w:r w:rsidR="00447FFD" w:rsidRPr="00447FFD">
                  <w:rPr>
                    <w:rFonts w:ascii="MS Gothic" w:eastAsia="MS Gothic" w:hAnsi="MS Gothic" w:cs="Arial" w:hint="eastAsia"/>
                    <w:sz w:val="20"/>
                  </w:rPr>
                  <w:t>☒</w:t>
                </w:r>
              </w:sdtContent>
            </w:sdt>
            <w:r w:rsidR="00447FFD" w:rsidRPr="00447FFD">
              <w:t xml:space="preserve"> </w:t>
            </w:r>
            <w:r w:rsidR="002F1912" w:rsidRPr="00447FFD">
              <w:t>Observation</w:t>
            </w:r>
          </w:p>
        </w:tc>
        <w:tc>
          <w:tcPr>
            <w:tcW w:w="11412" w:type="dxa"/>
          </w:tcPr>
          <w:p w:rsidR="002F1912" w:rsidRPr="00F02A77" w:rsidRDefault="00180278" w:rsidP="002F1912">
            <w:pPr>
              <w:ind w:left="360"/>
              <w:rPr>
                <w:sz w:val="20"/>
                <w:szCs w:val="20"/>
              </w:rPr>
            </w:pPr>
            <w:r w:rsidRPr="00F02A77">
              <w:rPr>
                <w:sz w:val="20"/>
                <w:szCs w:val="20"/>
              </w:rPr>
              <w:t xml:space="preserve">Children can observe the weather and keep track of their observations on a weather graph or as a whole group. </w:t>
            </w:r>
          </w:p>
        </w:tc>
      </w:tr>
      <w:tr w:rsidR="008648A7" w:rsidTr="008F10D1">
        <w:trPr>
          <w:tblHeader/>
        </w:trPr>
        <w:tc>
          <w:tcPr>
            <w:tcW w:w="2628" w:type="dxa"/>
          </w:tcPr>
          <w:p w:rsidR="008648A7" w:rsidRPr="00447FFD" w:rsidRDefault="001C73C1" w:rsidP="002F1912">
            <w:sdt>
              <w:sdtPr>
                <w:rPr>
                  <w:rFonts w:ascii="Arial" w:hAnsi="Arial" w:cs="Arial"/>
                  <w:sz w:val="20"/>
                </w:rPr>
                <w:id w:val="22342853"/>
              </w:sdtPr>
              <w:sdtEndPr/>
              <w:sdtContent>
                <w:r w:rsidR="00447FFD">
                  <w:rPr>
                    <w:rFonts w:ascii="MS Gothic" w:eastAsia="MS Gothic" w:hAnsi="MS Gothic" w:cs="Arial" w:hint="eastAsia"/>
                    <w:sz w:val="20"/>
                  </w:rPr>
                  <w:t>☐</w:t>
                </w:r>
              </w:sdtContent>
            </w:sdt>
            <w:r w:rsidR="00447FFD" w:rsidRPr="00447FFD">
              <w:t xml:space="preserve"> </w:t>
            </w:r>
            <w:r w:rsidR="008648A7" w:rsidRPr="00447FFD">
              <w:t>Oral Questioning</w:t>
            </w:r>
          </w:p>
        </w:tc>
        <w:tc>
          <w:tcPr>
            <w:tcW w:w="11412" w:type="dxa"/>
          </w:tcPr>
          <w:p w:rsidR="008648A7" w:rsidRPr="00F02A77" w:rsidRDefault="008648A7" w:rsidP="002F1912">
            <w:pPr>
              <w:ind w:left="360"/>
              <w:rPr>
                <w:sz w:val="20"/>
                <w:szCs w:val="20"/>
              </w:rPr>
            </w:pPr>
          </w:p>
        </w:tc>
      </w:tr>
      <w:tr w:rsidR="002F1912" w:rsidTr="008F10D1">
        <w:trPr>
          <w:tblHeader/>
        </w:trPr>
        <w:tc>
          <w:tcPr>
            <w:tcW w:w="2628" w:type="dxa"/>
          </w:tcPr>
          <w:p w:rsidR="002F1912" w:rsidRPr="00447FFD" w:rsidRDefault="001C73C1" w:rsidP="002F1912">
            <w:sdt>
              <w:sdtPr>
                <w:rPr>
                  <w:rFonts w:ascii="Arial" w:hAnsi="Arial" w:cs="Arial"/>
                  <w:sz w:val="20"/>
                </w:rPr>
                <w:id w:val="22342855"/>
              </w:sdtPr>
              <w:sdtEndPr/>
              <w:sdtContent>
                <w:r w:rsidR="00447FFD">
                  <w:rPr>
                    <w:rFonts w:ascii="MS Gothic" w:eastAsia="MS Gothic" w:hAnsi="MS Gothic" w:cs="Arial" w:hint="eastAsia"/>
                    <w:sz w:val="20"/>
                  </w:rPr>
                  <w:t>☐</w:t>
                </w:r>
              </w:sdtContent>
            </w:sdt>
            <w:r w:rsidR="00447FFD" w:rsidRPr="00447FFD">
              <w:t xml:space="preserve"> </w:t>
            </w:r>
            <w:r w:rsidR="002F1912" w:rsidRPr="00447FFD">
              <w:t>Exit Slip</w:t>
            </w:r>
          </w:p>
        </w:tc>
        <w:tc>
          <w:tcPr>
            <w:tcW w:w="11412" w:type="dxa"/>
          </w:tcPr>
          <w:p w:rsidR="002F1912" w:rsidRPr="00F02A77" w:rsidRDefault="002F1912" w:rsidP="002F1912">
            <w:pPr>
              <w:ind w:left="360"/>
              <w:rPr>
                <w:sz w:val="20"/>
                <w:szCs w:val="20"/>
              </w:rPr>
            </w:pPr>
          </w:p>
        </w:tc>
      </w:tr>
      <w:tr w:rsidR="002F1912" w:rsidTr="008F10D1">
        <w:trPr>
          <w:tblHeader/>
        </w:trPr>
        <w:tc>
          <w:tcPr>
            <w:tcW w:w="2628" w:type="dxa"/>
          </w:tcPr>
          <w:p w:rsidR="002F1912" w:rsidRPr="00447FFD" w:rsidRDefault="001C73C1" w:rsidP="002F1912">
            <w:sdt>
              <w:sdtPr>
                <w:rPr>
                  <w:rFonts w:ascii="Arial" w:hAnsi="Arial" w:cs="Arial"/>
                  <w:sz w:val="20"/>
                </w:rPr>
                <w:id w:val="22342836"/>
              </w:sdtPr>
              <w:sdtEndPr/>
              <w:sdtContent>
                <w:r w:rsidR="00447FFD" w:rsidRPr="00447FFD">
                  <w:rPr>
                    <w:rFonts w:ascii="MS Gothic" w:eastAsia="MS Gothic" w:hAnsi="MS Gothic" w:cs="Arial" w:hint="eastAsia"/>
                    <w:sz w:val="20"/>
                  </w:rPr>
                  <w:t>☒</w:t>
                </w:r>
              </w:sdtContent>
            </w:sdt>
            <w:r w:rsidR="00447FFD" w:rsidRPr="00447FFD">
              <w:t xml:space="preserve"> </w:t>
            </w:r>
            <w:r w:rsidR="002F1912" w:rsidRPr="00447FFD">
              <w:t>Journal</w:t>
            </w:r>
          </w:p>
        </w:tc>
        <w:tc>
          <w:tcPr>
            <w:tcW w:w="11412" w:type="dxa"/>
          </w:tcPr>
          <w:p w:rsidR="002F1912" w:rsidRPr="00F02A77" w:rsidRDefault="0048619A" w:rsidP="002F1912">
            <w:pPr>
              <w:ind w:left="360"/>
              <w:rPr>
                <w:sz w:val="20"/>
                <w:szCs w:val="20"/>
              </w:rPr>
            </w:pPr>
            <w:r w:rsidRPr="00F02A77">
              <w:rPr>
                <w:sz w:val="20"/>
                <w:szCs w:val="20"/>
              </w:rPr>
              <w:t>Children can keep a weather journal and track the weather over a series of days.  (See resources for a printable weather chart)</w:t>
            </w:r>
          </w:p>
        </w:tc>
      </w:tr>
      <w:tr w:rsidR="002F1912" w:rsidTr="008F10D1">
        <w:trPr>
          <w:tblHeader/>
        </w:trPr>
        <w:tc>
          <w:tcPr>
            <w:tcW w:w="2628" w:type="dxa"/>
          </w:tcPr>
          <w:p w:rsidR="002F1912" w:rsidRPr="00447FFD" w:rsidRDefault="001C73C1" w:rsidP="002F1912">
            <w:sdt>
              <w:sdtPr>
                <w:rPr>
                  <w:rFonts w:ascii="Arial" w:hAnsi="Arial" w:cs="Arial"/>
                  <w:sz w:val="20"/>
                </w:rPr>
                <w:id w:val="22342857"/>
              </w:sdtPr>
              <w:sdtEndPr/>
              <w:sdtContent>
                <w:r w:rsidR="00447FFD">
                  <w:rPr>
                    <w:rFonts w:ascii="MS Gothic" w:eastAsia="MS Gothic" w:hAnsi="MS Gothic" w:cs="Arial" w:hint="eastAsia"/>
                    <w:sz w:val="20"/>
                  </w:rPr>
                  <w:t>☐</w:t>
                </w:r>
              </w:sdtContent>
            </w:sdt>
            <w:r w:rsidR="00447FFD" w:rsidRPr="00447FFD">
              <w:t xml:space="preserve"> </w:t>
            </w:r>
            <w:r w:rsidR="002F1912" w:rsidRPr="00447FFD">
              <w:t>Graphic Organizers</w:t>
            </w:r>
          </w:p>
        </w:tc>
        <w:tc>
          <w:tcPr>
            <w:tcW w:w="11412" w:type="dxa"/>
          </w:tcPr>
          <w:p w:rsidR="002F1912" w:rsidRPr="00F02A77" w:rsidRDefault="002F1912" w:rsidP="002F1912">
            <w:pPr>
              <w:ind w:left="360"/>
              <w:rPr>
                <w:sz w:val="20"/>
                <w:szCs w:val="20"/>
              </w:rPr>
            </w:pPr>
          </w:p>
        </w:tc>
      </w:tr>
      <w:tr w:rsidR="002F1912" w:rsidTr="008F10D1">
        <w:trPr>
          <w:tblHeader/>
        </w:trPr>
        <w:tc>
          <w:tcPr>
            <w:tcW w:w="2628" w:type="dxa"/>
          </w:tcPr>
          <w:p w:rsidR="002F1912" w:rsidRPr="00447FFD" w:rsidRDefault="001C73C1" w:rsidP="002F1912">
            <w:sdt>
              <w:sdtPr>
                <w:rPr>
                  <w:rFonts w:ascii="Arial" w:hAnsi="Arial" w:cs="Arial"/>
                  <w:sz w:val="20"/>
                </w:rPr>
                <w:id w:val="22342859"/>
              </w:sdtPr>
              <w:sdtEndPr/>
              <w:sdtContent>
                <w:r w:rsidR="00447FFD">
                  <w:rPr>
                    <w:rFonts w:ascii="MS Gothic" w:eastAsia="MS Gothic" w:hAnsi="MS Gothic" w:cs="Arial" w:hint="eastAsia"/>
                    <w:sz w:val="20"/>
                  </w:rPr>
                  <w:t>☐</w:t>
                </w:r>
              </w:sdtContent>
            </w:sdt>
            <w:r w:rsidR="00447FFD" w:rsidRPr="00447FFD">
              <w:t xml:space="preserve"> </w:t>
            </w:r>
            <w:r w:rsidR="002F1912" w:rsidRPr="00447FFD">
              <w:t>Self-Assessment</w:t>
            </w:r>
          </w:p>
        </w:tc>
        <w:tc>
          <w:tcPr>
            <w:tcW w:w="11412" w:type="dxa"/>
          </w:tcPr>
          <w:p w:rsidR="002F1912" w:rsidRPr="00F02A77" w:rsidRDefault="002F1912" w:rsidP="002F1912">
            <w:pPr>
              <w:ind w:left="360"/>
              <w:rPr>
                <w:sz w:val="20"/>
                <w:szCs w:val="20"/>
              </w:rPr>
            </w:pPr>
          </w:p>
        </w:tc>
      </w:tr>
      <w:tr w:rsidR="002F1912" w:rsidTr="008F10D1">
        <w:trPr>
          <w:tblHeader/>
        </w:trPr>
        <w:tc>
          <w:tcPr>
            <w:tcW w:w="2628" w:type="dxa"/>
          </w:tcPr>
          <w:p w:rsidR="002F1912" w:rsidRPr="00447FFD" w:rsidRDefault="001C73C1" w:rsidP="002F1912">
            <w:sdt>
              <w:sdtPr>
                <w:rPr>
                  <w:rFonts w:ascii="Arial" w:hAnsi="Arial" w:cs="Arial"/>
                  <w:sz w:val="20"/>
                </w:rPr>
                <w:id w:val="22342861"/>
              </w:sdtPr>
              <w:sdtEndPr/>
              <w:sdtContent>
                <w:r w:rsidR="00447FFD">
                  <w:rPr>
                    <w:rFonts w:ascii="MS Gothic" w:eastAsia="MS Gothic" w:hAnsi="MS Gothic" w:cs="Arial" w:hint="eastAsia"/>
                    <w:sz w:val="20"/>
                  </w:rPr>
                  <w:t>☐</w:t>
                </w:r>
              </w:sdtContent>
            </w:sdt>
            <w:r w:rsidR="00447FFD" w:rsidRPr="00447FFD">
              <w:t xml:space="preserve"> </w:t>
            </w:r>
            <w:r w:rsidR="002F1912" w:rsidRPr="00447FFD">
              <w:t>Writing Prompt</w:t>
            </w:r>
          </w:p>
        </w:tc>
        <w:tc>
          <w:tcPr>
            <w:tcW w:w="11412" w:type="dxa"/>
          </w:tcPr>
          <w:p w:rsidR="002F1912" w:rsidRPr="00F02A77" w:rsidRDefault="002F1912" w:rsidP="002F1912">
            <w:pPr>
              <w:ind w:left="360"/>
              <w:rPr>
                <w:sz w:val="20"/>
                <w:szCs w:val="20"/>
              </w:rPr>
            </w:pPr>
          </w:p>
        </w:tc>
      </w:tr>
      <w:tr w:rsidR="002F1912" w:rsidTr="008F10D1">
        <w:trPr>
          <w:tblHeader/>
        </w:trPr>
        <w:tc>
          <w:tcPr>
            <w:tcW w:w="2628" w:type="dxa"/>
          </w:tcPr>
          <w:p w:rsidR="002F1912" w:rsidRPr="00447FFD" w:rsidRDefault="001C73C1" w:rsidP="002F1912">
            <w:sdt>
              <w:sdtPr>
                <w:rPr>
                  <w:rFonts w:ascii="Arial" w:hAnsi="Arial" w:cs="Arial"/>
                  <w:sz w:val="20"/>
                </w:rPr>
                <w:id w:val="22342863"/>
              </w:sdtPr>
              <w:sdtEndPr/>
              <w:sdtContent>
                <w:r w:rsidR="00447FFD">
                  <w:rPr>
                    <w:rFonts w:ascii="MS Gothic" w:eastAsia="MS Gothic" w:hAnsi="MS Gothic" w:cs="Arial" w:hint="eastAsia"/>
                    <w:sz w:val="20"/>
                  </w:rPr>
                  <w:t>☐</w:t>
                </w:r>
              </w:sdtContent>
            </w:sdt>
            <w:r w:rsidR="00447FFD" w:rsidRPr="00447FFD">
              <w:t xml:space="preserve"> </w:t>
            </w:r>
            <w:r w:rsidR="002F1912" w:rsidRPr="00447FFD">
              <w:t>Presentation</w:t>
            </w:r>
          </w:p>
        </w:tc>
        <w:tc>
          <w:tcPr>
            <w:tcW w:w="11412" w:type="dxa"/>
          </w:tcPr>
          <w:p w:rsidR="002F1912" w:rsidRPr="00F02A77" w:rsidRDefault="002F1912" w:rsidP="002F1912">
            <w:pPr>
              <w:ind w:left="360"/>
              <w:rPr>
                <w:sz w:val="20"/>
                <w:szCs w:val="20"/>
              </w:rPr>
            </w:pPr>
          </w:p>
        </w:tc>
      </w:tr>
      <w:tr w:rsidR="002F1912" w:rsidTr="008F10D1">
        <w:trPr>
          <w:tblHeader/>
        </w:trPr>
        <w:tc>
          <w:tcPr>
            <w:tcW w:w="2628" w:type="dxa"/>
          </w:tcPr>
          <w:p w:rsidR="002F1912" w:rsidRPr="00447FFD" w:rsidRDefault="001C73C1" w:rsidP="002F1912">
            <w:sdt>
              <w:sdtPr>
                <w:rPr>
                  <w:rFonts w:ascii="Arial" w:hAnsi="Arial" w:cs="Arial"/>
                  <w:sz w:val="20"/>
                </w:rPr>
                <w:id w:val="22342865"/>
              </w:sdtPr>
              <w:sdtEndPr/>
              <w:sdtContent>
                <w:r w:rsidR="00447FFD">
                  <w:rPr>
                    <w:rFonts w:ascii="MS Gothic" w:eastAsia="MS Gothic" w:hAnsi="MS Gothic" w:cs="Arial" w:hint="eastAsia"/>
                    <w:sz w:val="20"/>
                  </w:rPr>
                  <w:t>☐</w:t>
                </w:r>
              </w:sdtContent>
            </w:sdt>
            <w:r w:rsidR="00447FFD" w:rsidRPr="00447FFD">
              <w:t xml:space="preserve"> </w:t>
            </w:r>
            <w:r w:rsidR="002F1912" w:rsidRPr="00447FFD">
              <w:t>Electronic media</w:t>
            </w:r>
          </w:p>
        </w:tc>
        <w:tc>
          <w:tcPr>
            <w:tcW w:w="11412" w:type="dxa"/>
          </w:tcPr>
          <w:p w:rsidR="002F1912" w:rsidRPr="00F02A77" w:rsidRDefault="002F1912" w:rsidP="002F1912">
            <w:pPr>
              <w:ind w:left="360"/>
              <w:rPr>
                <w:sz w:val="20"/>
                <w:szCs w:val="20"/>
              </w:rPr>
            </w:pPr>
          </w:p>
        </w:tc>
      </w:tr>
      <w:tr w:rsidR="002F1912" w:rsidTr="008F10D1">
        <w:trPr>
          <w:tblHeader/>
        </w:trPr>
        <w:tc>
          <w:tcPr>
            <w:tcW w:w="2628" w:type="dxa"/>
          </w:tcPr>
          <w:p w:rsidR="002F1912" w:rsidRPr="00447FFD" w:rsidRDefault="001C73C1" w:rsidP="002F1912">
            <w:sdt>
              <w:sdtPr>
                <w:rPr>
                  <w:rFonts w:ascii="Arial" w:hAnsi="Arial" w:cs="Arial"/>
                  <w:sz w:val="20"/>
                </w:rPr>
                <w:id w:val="22342867"/>
              </w:sdtPr>
              <w:sdtEndPr/>
              <w:sdtContent>
                <w:r w:rsidR="00447FFD">
                  <w:rPr>
                    <w:rFonts w:ascii="MS Gothic" w:eastAsia="MS Gothic" w:hAnsi="MS Gothic" w:cs="Arial" w:hint="eastAsia"/>
                    <w:sz w:val="20"/>
                  </w:rPr>
                  <w:t>☐</w:t>
                </w:r>
              </w:sdtContent>
            </w:sdt>
            <w:r w:rsidR="00447FFD" w:rsidRPr="00447FFD">
              <w:t xml:space="preserve"> </w:t>
            </w:r>
            <w:r w:rsidR="002F1912" w:rsidRPr="00447FFD">
              <w:t>Think Pair Share</w:t>
            </w:r>
          </w:p>
        </w:tc>
        <w:tc>
          <w:tcPr>
            <w:tcW w:w="11412" w:type="dxa"/>
          </w:tcPr>
          <w:p w:rsidR="002F1912" w:rsidRPr="00F02A77" w:rsidRDefault="002F1912" w:rsidP="002F1912">
            <w:pPr>
              <w:ind w:left="360"/>
              <w:rPr>
                <w:sz w:val="20"/>
                <w:szCs w:val="20"/>
              </w:rPr>
            </w:pPr>
          </w:p>
        </w:tc>
      </w:tr>
      <w:tr w:rsidR="002F1912" w:rsidTr="008F10D1">
        <w:trPr>
          <w:tblHeader/>
        </w:trPr>
        <w:tc>
          <w:tcPr>
            <w:tcW w:w="2628" w:type="dxa"/>
          </w:tcPr>
          <w:p w:rsidR="002F1912" w:rsidRPr="00447FFD" w:rsidRDefault="001C73C1" w:rsidP="00447FFD">
            <w:sdt>
              <w:sdtPr>
                <w:rPr>
                  <w:rFonts w:ascii="Arial" w:hAnsi="Arial" w:cs="Arial"/>
                  <w:sz w:val="20"/>
                </w:rPr>
                <w:id w:val="22342838"/>
              </w:sdtPr>
              <w:sdtEndPr/>
              <w:sdtContent>
                <w:r w:rsidR="00447FFD" w:rsidRPr="00447FFD">
                  <w:rPr>
                    <w:rFonts w:ascii="MS Gothic" w:eastAsia="MS Gothic" w:hAnsi="MS Gothic" w:cs="Arial" w:hint="eastAsia"/>
                    <w:sz w:val="20"/>
                  </w:rPr>
                  <w:t>☒</w:t>
                </w:r>
              </w:sdtContent>
            </w:sdt>
            <w:r w:rsidR="00447FFD" w:rsidRPr="00447FFD">
              <w:t xml:space="preserve"> </w:t>
            </w:r>
            <w:r w:rsidR="002F1912" w:rsidRPr="00447FFD">
              <w:t>Whiteboards</w:t>
            </w:r>
          </w:p>
        </w:tc>
        <w:tc>
          <w:tcPr>
            <w:tcW w:w="11412" w:type="dxa"/>
          </w:tcPr>
          <w:p w:rsidR="002F1912" w:rsidRPr="00F02A77" w:rsidRDefault="001C73C1" w:rsidP="002F1912">
            <w:pPr>
              <w:ind w:left="360"/>
              <w:rPr>
                <w:sz w:val="20"/>
                <w:szCs w:val="20"/>
              </w:rPr>
            </w:pPr>
            <w:hyperlink r:id="rId17" w:history="1">
              <w:r w:rsidR="00180278" w:rsidRPr="00F02A77">
                <w:rPr>
                  <w:rStyle w:val="Hyperlink"/>
                  <w:rFonts w:cstheme="minorHAnsi"/>
                  <w:sz w:val="20"/>
                  <w:szCs w:val="20"/>
                </w:rPr>
                <w:t>http://www.fossweb.com/modulesK-2/AirandWeather/activities/whatstheweather.swf</w:t>
              </w:r>
            </w:hyperlink>
          </w:p>
        </w:tc>
      </w:tr>
      <w:tr w:rsidR="002F1912" w:rsidTr="008F10D1">
        <w:trPr>
          <w:tblHeader/>
        </w:trPr>
        <w:tc>
          <w:tcPr>
            <w:tcW w:w="2628" w:type="dxa"/>
          </w:tcPr>
          <w:p w:rsidR="002F1912" w:rsidRPr="00447FFD" w:rsidRDefault="001C73C1" w:rsidP="002F1912">
            <w:sdt>
              <w:sdtPr>
                <w:rPr>
                  <w:rFonts w:ascii="Arial" w:hAnsi="Arial" w:cs="Arial"/>
                  <w:color w:val="0000FF" w:themeColor="hyperlink"/>
                  <w:sz w:val="20"/>
                  <w:u w:val="single"/>
                </w:rPr>
                <w:id w:val="22342839"/>
              </w:sdtPr>
              <w:sdtEndPr/>
              <w:sdtContent>
                <w:r w:rsidR="00447FFD" w:rsidRPr="00447FFD">
                  <w:rPr>
                    <w:rFonts w:ascii="MS Gothic" w:eastAsia="MS Gothic" w:hAnsi="MS Gothic" w:cs="Arial" w:hint="eastAsia"/>
                    <w:sz w:val="20"/>
                  </w:rPr>
                  <w:t>☒</w:t>
                </w:r>
              </w:sdtContent>
            </w:sdt>
            <w:r w:rsidR="00447FFD" w:rsidRPr="00447FFD">
              <w:t xml:space="preserve"> </w:t>
            </w:r>
            <w:r w:rsidR="002F1912" w:rsidRPr="00447FFD">
              <w:t>Experiment/projects</w:t>
            </w:r>
          </w:p>
        </w:tc>
        <w:tc>
          <w:tcPr>
            <w:tcW w:w="11412" w:type="dxa"/>
          </w:tcPr>
          <w:p w:rsidR="002F1912" w:rsidRPr="00F02A77" w:rsidRDefault="00180278" w:rsidP="002F1912">
            <w:pPr>
              <w:ind w:left="360"/>
              <w:rPr>
                <w:sz w:val="20"/>
                <w:szCs w:val="20"/>
              </w:rPr>
            </w:pPr>
            <w:r w:rsidRPr="00F02A77">
              <w:rPr>
                <w:sz w:val="20"/>
                <w:szCs w:val="20"/>
              </w:rPr>
              <w:t>Build or create a windsock and rain gauge.</w:t>
            </w:r>
          </w:p>
        </w:tc>
      </w:tr>
      <w:tr w:rsidR="008648A7" w:rsidTr="008F10D1">
        <w:trPr>
          <w:tblHeader/>
        </w:trPr>
        <w:tc>
          <w:tcPr>
            <w:tcW w:w="2628" w:type="dxa"/>
          </w:tcPr>
          <w:p w:rsidR="008648A7" w:rsidRDefault="001C73C1" w:rsidP="008648A7">
            <w:sdt>
              <w:sdtPr>
                <w:id w:val="89464386"/>
              </w:sdtPr>
              <w:sdtEndPr/>
              <w:sdtContent>
                <w:sdt>
                  <w:sdtPr>
                    <w:rPr>
                      <w:rFonts w:ascii="Arial" w:hAnsi="Arial" w:cs="Arial"/>
                      <w:sz w:val="20"/>
                    </w:rPr>
                    <w:id w:val="22342870"/>
                  </w:sdtPr>
                  <w:sdtEndPr/>
                  <w:sdtContent>
                    <w:r w:rsidR="00447FFD">
                      <w:rPr>
                        <w:rFonts w:ascii="MS Gothic" w:eastAsia="MS Gothic" w:hAnsi="MS Gothic" w:cs="Arial" w:hint="eastAsia"/>
                        <w:sz w:val="20"/>
                      </w:rPr>
                      <w:t>☐</w:t>
                    </w:r>
                  </w:sdtContent>
                </w:sdt>
              </w:sdtContent>
            </w:sdt>
            <w:r w:rsidR="008648A7">
              <w:t>Quiz</w:t>
            </w:r>
          </w:p>
        </w:tc>
        <w:tc>
          <w:tcPr>
            <w:tcW w:w="11412" w:type="dxa"/>
          </w:tcPr>
          <w:p w:rsidR="008648A7" w:rsidRPr="00F02A77" w:rsidRDefault="008648A7" w:rsidP="008648A7">
            <w:pPr>
              <w:ind w:left="360"/>
              <w:rPr>
                <w:sz w:val="20"/>
                <w:szCs w:val="20"/>
              </w:rPr>
            </w:pPr>
          </w:p>
        </w:tc>
      </w:tr>
      <w:tr w:rsidR="008648A7" w:rsidTr="008F10D1">
        <w:trPr>
          <w:tblHeader/>
        </w:trPr>
        <w:tc>
          <w:tcPr>
            <w:tcW w:w="2628" w:type="dxa"/>
          </w:tcPr>
          <w:p w:rsidR="008648A7" w:rsidRDefault="001C73C1" w:rsidP="008648A7">
            <w:sdt>
              <w:sdtPr>
                <w:rPr>
                  <w:rFonts w:ascii="Arial" w:hAnsi="Arial" w:cs="Arial"/>
                  <w:sz w:val="20"/>
                </w:rPr>
                <w:id w:val="22342872"/>
              </w:sdtPr>
              <w:sdtEndPr/>
              <w:sdtContent>
                <w:r w:rsidR="00447FFD">
                  <w:rPr>
                    <w:rFonts w:ascii="MS Gothic" w:eastAsia="MS Gothic" w:hAnsi="MS Gothic" w:cs="Arial" w:hint="eastAsia"/>
                    <w:sz w:val="20"/>
                  </w:rPr>
                  <w:t>☐</w:t>
                </w:r>
              </w:sdtContent>
            </w:sdt>
          </w:p>
        </w:tc>
        <w:tc>
          <w:tcPr>
            <w:tcW w:w="11412" w:type="dxa"/>
          </w:tcPr>
          <w:p w:rsidR="008648A7" w:rsidRPr="00F02A77" w:rsidRDefault="008648A7" w:rsidP="008648A7">
            <w:pPr>
              <w:ind w:left="360"/>
              <w:rPr>
                <w:sz w:val="20"/>
                <w:szCs w:val="20"/>
              </w:rPr>
            </w:pPr>
          </w:p>
        </w:tc>
      </w:tr>
      <w:tr w:rsidR="008648A7" w:rsidTr="008F10D1">
        <w:trPr>
          <w:tblHeader/>
        </w:trPr>
        <w:tc>
          <w:tcPr>
            <w:tcW w:w="2628" w:type="dxa"/>
          </w:tcPr>
          <w:p w:rsidR="008648A7" w:rsidRDefault="001C73C1" w:rsidP="008648A7">
            <w:sdt>
              <w:sdtPr>
                <w:rPr>
                  <w:rFonts w:ascii="Arial" w:hAnsi="Arial" w:cs="Arial"/>
                  <w:sz w:val="20"/>
                </w:rPr>
                <w:id w:val="22342874"/>
              </w:sdtPr>
              <w:sdtEndPr/>
              <w:sdtContent>
                <w:r w:rsidR="00447FFD">
                  <w:rPr>
                    <w:rFonts w:ascii="MS Gothic" w:eastAsia="MS Gothic" w:hAnsi="MS Gothic" w:cs="Arial" w:hint="eastAsia"/>
                    <w:sz w:val="20"/>
                  </w:rPr>
                  <w:t>☐</w:t>
                </w:r>
              </w:sdtContent>
            </w:sdt>
          </w:p>
        </w:tc>
        <w:tc>
          <w:tcPr>
            <w:tcW w:w="11412" w:type="dxa"/>
          </w:tcPr>
          <w:p w:rsidR="008648A7" w:rsidRPr="00F02A77" w:rsidRDefault="008648A7" w:rsidP="008648A7">
            <w:pPr>
              <w:ind w:left="360"/>
              <w:rPr>
                <w:sz w:val="20"/>
                <w:szCs w:val="20"/>
              </w:rPr>
            </w:pPr>
          </w:p>
        </w:tc>
      </w:tr>
      <w:tr w:rsidR="002F1912" w:rsidTr="008F10D1">
        <w:trPr>
          <w:tblHeader/>
        </w:trPr>
        <w:tc>
          <w:tcPr>
            <w:tcW w:w="2628" w:type="dxa"/>
          </w:tcPr>
          <w:p w:rsidR="002F1912" w:rsidRDefault="001C73C1" w:rsidP="002F1912">
            <w:sdt>
              <w:sdtPr>
                <w:rPr>
                  <w:rFonts w:ascii="Arial" w:hAnsi="Arial" w:cs="Arial"/>
                  <w:sz w:val="20"/>
                </w:rPr>
                <w:id w:val="22342876"/>
              </w:sdtPr>
              <w:sdtEndPr/>
              <w:sdtContent>
                <w:r w:rsidR="00447FFD">
                  <w:rPr>
                    <w:rFonts w:ascii="MS Gothic" w:eastAsia="MS Gothic" w:hAnsi="MS Gothic" w:cs="Arial" w:hint="eastAsia"/>
                    <w:sz w:val="20"/>
                  </w:rPr>
                  <w:t>☐</w:t>
                </w:r>
              </w:sdtContent>
            </w:sdt>
          </w:p>
        </w:tc>
        <w:tc>
          <w:tcPr>
            <w:tcW w:w="11412" w:type="dxa"/>
          </w:tcPr>
          <w:p w:rsidR="002F1912" w:rsidRPr="00F02A77" w:rsidRDefault="002F1912" w:rsidP="002F1912">
            <w:pPr>
              <w:ind w:left="360"/>
              <w:rPr>
                <w:sz w:val="20"/>
                <w:szCs w:val="20"/>
              </w:rPr>
            </w:pPr>
          </w:p>
        </w:tc>
      </w:tr>
      <w:bookmarkEnd w:id="0"/>
    </w:tbl>
    <w:p w:rsidR="00600843" w:rsidRDefault="00600843"/>
    <w:p w:rsidR="00B33F87" w:rsidRDefault="00B33F87" w:rsidP="00B33F87">
      <w:pPr>
        <w:rPr>
          <w:u w:val="single"/>
        </w:rPr>
      </w:pPr>
    </w:p>
    <w:p w:rsidR="00B33F87" w:rsidRDefault="00B33F87"/>
    <w:p w:rsidR="00CB7369" w:rsidRDefault="00CB7369"/>
    <w:p w:rsidR="00CB7369" w:rsidRDefault="00CB7369"/>
    <w:sectPr w:rsidR="00CB7369" w:rsidSect="00CB7369">
      <w:headerReference w:type="default" r:id="rId1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73C1" w:rsidRDefault="001C73C1" w:rsidP="00D02FE4">
      <w:pPr>
        <w:spacing w:after="0" w:line="240" w:lineRule="auto"/>
      </w:pPr>
      <w:r>
        <w:separator/>
      </w:r>
    </w:p>
  </w:endnote>
  <w:endnote w:type="continuationSeparator" w:id="0">
    <w:p w:rsidR="001C73C1" w:rsidRDefault="001C73C1"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73C1" w:rsidRDefault="001C73C1" w:rsidP="00D02FE4">
      <w:pPr>
        <w:spacing w:after="0" w:line="240" w:lineRule="auto"/>
      </w:pPr>
      <w:r>
        <w:separator/>
      </w:r>
    </w:p>
  </w:footnote>
  <w:footnote w:type="continuationSeparator" w:id="0">
    <w:p w:rsidR="001C73C1" w:rsidRDefault="001C73C1"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544"/>
      <w:gridCol w:w="3356"/>
    </w:tblGrid>
    <w:tr w:rsidR="003D2289" w:rsidTr="004E040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rsidR="003D2289" w:rsidRDefault="003D2289" w:rsidP="00506435">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Earth and Space Science</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rsidR="003D2289" w:rsidRDefault="003D2289" w:rsidP="00506435">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Kindergarten</w:t>
              </w:r>
            </w:p>
          </w:tc>
        </w:sdtContent>
      </w:sdt>
    </w:tr>
  </w:tbl>
  <w:p w:rsidR="003D2289" w:rsidRDefault="003D228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A284B78"/>
    <w:multiLevelType w:val="hybridMultilevel"/>
    <w:tmpl w:val="D9509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7">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8">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9">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40C1662"/>
    <w:multiLevelType w:val="hybridMultilevel"/>
    <w:tmpl w:val="71008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89F31D6"/>
    <w:multiLevelType w:val="multilevel"/>
    <w:tmpl w:val="507E775A"/>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nsid w:val="78EA7894"/>
    <w:multiLevelType w:val="hybridMultilevel"/>
    <w:tmpl w:val="897866B0"/>
    <w:lvl w:ilvl="0" w:tplc="04090001">
      <w:start w:val="1"/>
      <w:numFmt w:val="bullet"/>
      <w:lvlText w:val=""/>
      <w:lvlJc w:val="left"/>
      <w:pPr>
        <w:ind w:left="467" w:hanging="360"/>
      </w:pPr>
      <w:rPr>
        <w:rFonts w:ascii="Symbol" w:hAnsi="Symbol"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1">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6"/>
  </w:num>
  <w:num w:numId="3">
    <w:abstractNumId w:val="8"/>
  </w:num>
  <w:num w:numId="4">
    <w:abstractNumId w:val="9"/>
  </w:num>
  <w:num w:numId="5">
    <w:abstractNumId w:val="7"/>
  </w:num>
  <w:num w:numId="6">
    <w:abstractNumId w:val="9"/>
  </w:num>
  <w:num w:numId="7">
    <w:abstractNumId w:val="8"/>
  </w:num>
  <w:num w:numId="8">
    <w:abstractNumId w:val="14"/>
  </w:num>
  <w:num w:numId="9">
    <w:abstractNumId w:val="2"/>
  </w:num>
  <w:num w:numId="10">
    <w:abstractNumId w:val="15"/>
  </w:num>
  <w:num w:numId="11">
    <w:abstractNumId w:val="4"/>
  </w:num>
  <w:num w:numId="12">
    <w:abstractNumId w:val="21"/>
  </w:num>
  <w:num w:numId="13">
    <w:abstractNumId w:val="0"/>
  </w:num>
  <w:num w:numId="14">
    <w:abstractNumId w:val="11"/>
  </w:num>
  <w:num w:numId="15">
    <w:abstractNumId w:val="20"/>
  </w:num>
  <w:num w:numId="16">
    <w:abstractNumId w:val="1"/>
  </w:num>
  <w:num w:numId="17">
    <w:abstractNumId w:val="5"/>
  </w:num>
  <w:num w:numId="18">
    <w:abstractNumId w:val="18"/>
  </w:num>
  <w:num w:numId="19">
    <w:abstractNumId w:val="12"/>
  </w:num>
  <w:num w:numId="20">
    <w:abstractNumId w:val="10"/>
  </w:num>
  <w:num w:numId="21">
    <w:abstractNumId w:val="13"/>
  </w:num>
  <w:num w:numId="22">
    <w:abstractNumId w:val="16"/>
  </w:num>
  <w:num w:numId="23">
    <w:abstractNumId w:val="19"/>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58FE"/>
    <w:rsid w:val="0003065A"/>
    <w:rsid w:val="00042A97"/>
    <w:rsid w:val="000513DA"/>
    <w:rsid w:val="00066CDC"/>
    <w:rsid w:val="0007120F"/>
    <w:rsid w:val="000817FC"/>
    <w:rsid w:val="00096F9E"/>
    <w:rsid w:val="000B0E8A"/>
    <w:rsid w:val="001105A8"/>
    <w:rsid w:val="0014271D"/>
    <w:rsid w:val="0016192E"/>
    <w:rsid w:val="00167006"/>
    <w:rsid w:val="001762B4"/>
    <w:rsid w:val="00180278"/>
    <w:rsid w:val="00180503"/>
    <w:rsid w:val="0018067B"/>
    <w:rsid w:val="001A66DB"/>
    <w:rsid w:val="001A6E78"/>
    <w:rsid w:val="001C3BEC"/>
    <w:rsid w:val="001C73C1"/>
    <w:rsid w:val="001D645C"/>
    <w:rsid w:val="00257FB9"/>
    <w:rsid w:val="0028285E"/>
    <w:rsid w:val="002864DD"/>
    <w:rsid w:val="002928AA"/>
    <w:rsid w:val="0029735C"/>
    <w:rsid w:val="002A0792"/>
    <w:rsid w:val="002B19CD"/>
    <w:rsid w:val="002E4254"/>
    <w:rsid w:val="002F1912"/>
    <w:rsid w:val="00301A5F"/>
    <w:rsid w:val="003131E8"/>
    <w:rsid w:val="003466E6"/>
    <w:rsid w:val="00376293"/>
    <w:rsid w:val="003A2F4D"/>
    <w:rsid w:val="003A5D08"/>
    <w:rsid w:val="003B29B1"/>
    <w:rsid w:val="003D2289"/>
    <w:rsid w:val="0043156A"/>
    <w:rsid w:val="00447FFD"/>
    <w:rsid w:val="00450058"/>
    <w:rsid w:val="004539E3"/>
    <w:rsid w:val="0047254C"/>
    <w:rsid w:val="004839A9"/>
    <w:rsid w:val="0048619A"/>
    <w:rsid w:val="00490B8E"/>
    <w:rsid w:val="004951D4"/>
    <w:rsid w:val="004A42A1"/>
    <w:rsid w:val="004B4C42"/>
    <w:rsid w:val="004C5872"/>
    <w:rsid w:val="004E040A"/>
    <w:rsid w:val="004E54B7"/>
    <w:rsid w:val="004E5BA2"/>
    <w:rsid w:val="004E6C57"/>
    <w:rsid w:val="00506435"/>
    <w:rsid w:val="00511285"/>
    <w:rsid w:val="00513739"/>
    <w:rsid w:val="005264D7"/>
    <w:rsid w:val="00544EA7"/>
    <w:rsid w:val="00583AB5"/>
    <w:rsid w:val="0059776E"/>
    <w:rsid w:val="005E6936"/>
    <w:rsid w:val="00600843"/>
    <w:rsid w:val="0061179C"/>
    <w:rsid w:val="00636F09"/>
    <w:rsid w:val="00644429"/>
    <w:rsid w:val="00666678"/>
    <w:rsid w:val="00692EAB"/>
    <w:rsid w:val="006A43B7"/>
    <w:rsid w:val="00735652"/>
    <w:rsid w:val="00750939"/>
    <w:rsid w:val="0075107E"/>
    <w:rsid w:val="00760438"/>
    <w:rsid w:val="00767643"/>
    <w:rsid w:val="00795D56"/>
    <w:rsid w:val="007A0664"/>
    <w:rsid w:val="007E042B"/>
    <w:rsid w:val="007F7731"/>
    <w:rsid w:val="007F7A35"/>
    <w:rsid w:val="00824E15"/>
    <w:rsid w:val="008337F8"/>
    <w:rsid w:val="00836EED"/>
    <w:rsid w:val="008648A7"/>
    <w:rsid w:val="00864C5E"/>
    <w:rsid w:val="008A1423"/>
    <w:rsid w:val="008A2F60"/>
    <w:rsid w:val="008B1842"/>
    <w:rsid w:val="008F10D1"/>
    <w:rsid w:val="0090109E"/>
    <w:rsid w:val="00932630"/>
    <w:rsid w:val="0097724B"/>
    <w:rsid w:val="00987217"/>
    <w:rsid w:val="009A36EB"/>
    <w:rsid w:val="009B77EF"/>
    <w:rsid w:val="009C4A71"/>
    <w:rsid w:val="009E386E"/>
    <w:rsid w:val="00A049C8"/>
    <w:rsid w:val="00A46FFD"/>
    <w:rsid w:val="00A6010D"/>
    <w:rsid w:val="00A672AA"/>
    <w:rsid w:val="00A82045"/>
    <w:rsid w:val="00A944E3"/>
    <w:rsid w:val="00AD63A5"/>
    <w:rsid w:val="00AF64D8"/>
    <w:rsid w:val="00B22DF1"/>
    <w:rsid w:val="00B33F87"/>
    <w:rsid w:val="00B5220C"/>
    <w:rsid w:val="00BC3F48"/>
    <w:rsid w:val="00BC422A"/>
    <w:rsid w:val="00BE51E7"/>
    <w:rsid w:val="00BE6661"/>
    <w:rsid w:val="00BF1A4E"/>
    <w:rsid w:val="00C3471D"/>
    <w:rsid w:val="00C40D60"/>
    <w:rsid w:val="00C60607"/>
    <w:rsid w:val="00C62A10"/>
    <w:rsid w:val="00C633F2"/>
    <w:rsid w:val="00C80DAA"/>
    <w:rsid w:val="00C85451"/>
    <w:rsid w:val="00C86EF2"/>
    <w:rsid w:val="00CB1A46"/>
    <w:rsid w:val="00CB7369"/>
    <w:rsid w:val="00CC05DB"/>
    <w:rsid w:val="00CD7335"/>
    <w:rsid w:val="00CE321F"/>
    <w:rsid w:val="00CE5B0B"/>
    <w:rsid w:val="00D02FE4"/>
    <w:rsid w:val="00D07EBE"/>
    <w:rsid w:val="00D46D6B"/>
    <w:rsid w:val="00DA60A8"/>
    <w:rsid w:val="00DB45FA"/>
    <w:rsid w:val="00DC4FD4"/>
    <w:rsid w:val="00DC7A81"/>
    <w:rsid w:val="00DE1165"/>
    <w:rsid w:val="00DE6688"/>
    <w:rsid w:val="00E111CF"/>
    <w:rsid w:val="00E4105F"/>
    <w:rsid w:val="00E44822"/>
    <w:rsid w:val="00E511FA"/>
    <w:rsid w:val="00E66E31"/>
    <w:rsid w:val="00E924B0"/>
    <w:rsid w:val="00E93162"/>
    <w:rsid w:val="00EB2C5D"/>
    <w:rsid w:val="00EF1F8E"/>
    <w:rsid w:val="00F00D4F"/>
    <w:rsid w:val="00F02A77"/>
    <w:rsid w:val="00F22B14"/>
    <w:rsid w:val="00F25812"/>
    <w:rsid w:val="00F37DAA"/>
    <w:rsid w:val="00F6196D"/>
    <w:rsid w:val="00F727EF"/>
    <w:rsid w:val="00F747E6"/>
    <w:rsid w:val="00F951E3"/>
    <w:rsid w:val="00FA4333"/>
    <w:rsid w:val="00FA5649"/>
    <w:rsid w:val="00FA700C"/>
    <w:rsid w:val="00FD0818"/>
    <w:rsid w:val="00FF1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styleId="FollowedHyperlink">
    <w:name w:val="FollowedHyperlink"/>
    <w:basedOn w:val="DefaultParagraphFont"/>
    <w:uiPriority w:val="99"/>
    <w:semiHidden/>
    <w:unhideWhenUsed/>
    <w:rsid w:val="001762B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styleId="FollowedHyperlink">
    <w:name w:val="FollowedHyperlink"/>
    <w:basedOn w:val="DefaultParagraphFont"/>
    <w:uiPriority w:val="99"/>
    <w:semiHidden/>
    <w:unhideWhenUsed/>
    <w:rsid w:val="001762B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theimaginationtree.com/2012/04/homemade-rain-gauge.html"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dbsenk.wordpress.com/2011/03/17/seasons-song/" TargetMode="External"/><Relationship Id="rId17" Type="http://schemas.openxmlformats.org/officeDocument/2006/relationships/hyperlink" Target="http://www.fossweb.com/modulesK-2/AirandWeather/activities/whatstheweather.swf" TargetMode="External"/><Relationship Id="rId2" Type="http://schemas.openxmlformats.org/officeDocument/2006/relationships/numbering" Target="numbering.xml"/><Relationship Id="rId16" Type="http://schemas.openxmlformats.org/officeDocument/2006/relationships/hyperlink" Target="http://www.education.com/activity/article/Windsock_preschoo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ducationtothecore.com/2013/01/weather.html" TargetMode="External"/><Relationship Id="rId5" Type="http://schemas.openxmlformats.org/officeDocument/2006/relationships/settings" Target="settings.xml"/><Relationship Id="rId15" Type="http://schemas.openxmlformats.org/officeDocument/2006/relationships/hyperlink" Target="http://www.scholastic.com/parents/resources/free-printable/science-printables/make-rain-gauge" TargetMode="External"/><Relationship Id="rId10" Type="http://schemas.openxmlformats.org/officeDocument/2006/relationships/hyperlink" Target="http://www.fossweb.com/modulesK-2/AirandWeather/activities/whatstheweather.swf"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preservinghomebasics.com/2011/11/weather-crafts-for-children/" TargetMode="External"/><Relationship Id="rId14" Type="http://schemas.openxmlformats.org/officeDocument/2006/relationships/hyperlink" Target="http://www.weatherwizkids.com/experiments-rain-gaug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Kindergarten</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1347</Words>
  <Characters>7683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STEM Integrated Concepts:  Earth and Space Science</vt:lpstr>
    </vt:vector>
  </TitlesOfParts>
  <Company>Microsoft</Company>
  <LinksUpToDate>false</LinksUpToDate>
  <CharactersWithSpaces>9012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Earth and Space Science</dc:title>
  <dc:creator>Heather Baker</dc:creator>
  <cp:lastModifiedBy>Nhan H Nguyen</cp:lastModifiedBy>
  <cp:revision>3</cp:revision>
  <cp:lastPrinted>2013-06-17T20:50:00Z</cp:lastPrinted>
  <dcterms:created xsi:type="dcterms:W3CDTF">2015-09-22T21:08:00Z</dcterms:created>
  <dcterms:modified xsi:type="dcterms:W3CDTF">2015-09-22T21:09:00Z</dcterms:modified>
</cp:coreProperties>
</file>