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LightList-Accent3"/>
        <w:tblW w:w="13860" w:type="dxa"/>
        <w:tblInd w:w="-522" w:type="dxa"/>
        <w:tblLook w:val="04A0" w:firstRow="1" w:lastRow="0" w:firstColumn="1" w:lastColumn="0" w:noHBand="0" w:noVBand="1"/>
        <w:tblCaption w:val="Big Idea: Habitats/Adaptations Plant/Animals"/>
      </w:tblPr>
      <w:tblGrid>
        <w:gridCol w:w="1800"/>
        <w:gridCol w:w="12060"/>
      </w:tblGrid>
      <w:tr w:rsidR="00D02FE4" w:rsidTr="00A251F1">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13860" w:type="dxa"/>
            <w:gridSpan w:val="2"/>
            <w:shd w:val="clear" w:color="auto" w:fill="C2D69B" w:themeFill="accent3" w:themeFillTint="99"/>
          </w:tcPr>
          <w:p w:rsidR="00D02FE4" w:rsidRPr="00F951E3" w:rsidRDefault="00FA5649" w:rsidP="00103687">
            <w:pPr>
              <w:rPr>
                <w:rFonts w:cstheme="minorHAnsi"/>
              </w:rPr>
            </w:pPr>
            <w:r w:rsidRPr="00A049C8">
              <w:rPr>
                <w:rFonts w:cstheme="minorHAnsi"/>
                <w:color w:val="000000" w:themeColor="text1"/>
                <w:sz w:val="32"/>
              </w:rPr>
              <w:t>Big</w:t>
            </w:r>
            <w:bookmarkStart w:id="0" w:name="_GoBack"/>
            <w:bookmarkEnd w:id="0"/>
            <w:r w:rsidRPr="00A049C8">
              <w:rPr>
                <w:rFonts w:cstheme="minorHAnsi"/>
                <w:color w:val="000000" w:themeColor="text1"/>
                <w:sz w:val="32"/>
              </w:rPr>
              <w:t xml:space="preserve"> Idea: </w:t>
            </w:r>
            <w:r w:rsidR="001A66DB">
              <w:rPr>
                <w:rFonts w:cstheme="minorHAnsi"/>
                <w:color w:val="000000" w:themeColor="text1"/>
                <w:sz w:val="32"/>
              </w:rPr>
              <w:t>Habitats/Adaptations</w:t>
            </w:r>
            <w:r w:rsidR="00103687">
              <w:rPr>
                <w:rFonts w:cstheme="minorHAnsi"/>
                <w:color w:val="000000" w:themeColor="text1"/>
                <w:sz w:val="32"/>
              </w:rPr>
              <w:t xml:space="preserve"> Plant/Animals</w:t>
            </w:r>
          </w:p>
        </w:tc>
      </w:tr>
      <w:tr w:rsidR="0029735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860" w:type="dxa"/>
            <w:gridSpan w:val="2"/>
            <w:shd w:val="clear" w:color="auto" w:fill="EAF1DD" w:themeFill="accent3" w:themeFillTint="33"/>
          </w:tcPr>
          <w:p w:rsidR="0029735C" w:rsidRPr="0029735C" w:rsidRDefault="0029735C" w:rsidP="00D02FE4">
            <w:pPr>
              <w:rPr>
                <w:rFonts w:cstheme="minorHAnsi"/>
                <w:b w:val="0"/>
                <w:color w:val="000000" w:themeColor="text1"/>
                <w:sz w:val="28"/>
                <w:szCs w:val="28"/>
              </w:rPr>
            </w:pPr>
            <w:r w:rsidRPr="0029735C">
              <w:rPr>
                <w:rFonts w:cstheme="minorHAnsi"/>
                <w:b w:val="0"/>
                <w:color w:val="000000" w:themeColor="text1"/>
                <w:sz w:val="28"/>
                <w:szCs w:val="28"/>
              </w:rPr>
              <w:t>Inquiry Questions</w:t>
            </w:r>
          </w:p>
        </w:tc>
      </w:tr>
      <w:tr w:rsidR="0029735C">
        <w:trPr>
          <w:trHeight w:val="3310"/>
        </w:trPr>
        <w:tc>
          <w:tcPr>
            <w:cnfStyle w:val="001000000000" w:firstRow="0" w:lastRow="0" w:firstColumn="1" w:lastColumn="0" w:oddVBand="0" w:evenVBand="0" w:oddHBand="0" w:evenHBand="0" w:firstRowFirstColumn="0" w:firstRowLastColumn="0" w:lastRowFirstColumn="0" w:lastRowLastColumn="0"/>
            <w:tcW w:w="13860" w:type="dxa"/>
            <w:gridSpan w:val="2"/>
            <w:shd w:val="clear" w:color="auto" w:fill="FFFFFF" w:themeFill="background1"/>
          </w:tcPr>
          <w:p w:rsidR="0029735C" w:rsidRPr="0029735C" w:rsidRDefault="005E6936" w:rsidP="005E6936">
            <w:pPr>
              <w:spacing w:before="27"/>
              <w:ind w:right="-20"/>
              <w:rPr>
                <w:rFonts w:ascii="Calibri" w:eastAsia="Calibri" w:hAnsi="Calibri" w:cs="Calibri"/>
                <w:b w:val="0"/>
                <w:sz w:val="20"/>
                <w:szCs w:val="20"/>
              </w:rPr>
            </w:pPr>
            <w:r>
              <w:rPr>
                <w:rFonts w:ascii="Calibri" w:eastAsia="Calibri" w:hAnsi="Calibri" w:cs="Calibri"/>
                <w:b w:val="0"/>
                <w:sz w:val="20"/>
                <w:szCs w:val="20"/>
              </w:rPr>
              <w:t>Science</w:t>
            </w:r>
            <w:r w:rsidR="0029735C" w:rsidRPr="0029735C">
              <w:rPr>
                <w:rFonts w:ascii="Calibri" w:eastAsia="Calibri" w:hAnsi="Calibri" w:cs="Calibri"/>
                <w:b w:val="0"/>
                <w:sz w:val="20"/>
                <w:szCs w:val="20"/>
              </w:rPr>
              <w:t>:</w:t>
            </w:r>
          </w:p>
          <w:p w:rsidR="005E6936" w:rsidRPr="00965ABB" w:rsidRDefault="0029735C" w:rsidP="0046312B">
            <w:pPr>
              <w:tabs>
                <w:tab w:val="left" w:pos="460"/>
              </w:tabs>
              <w:spacing w:before="9" w:line="242" w:lineRule="exact"/>
              <w:ind w:left="107" w:right="972"/>
              <w:rPr>
                <w:rFonts w:ascii="Times New Roman" w:eastAsia="Times New Roman" w:hAnsi="Times New Roman" w:cs="Times New Roman"/>
                <w:b w:val="0"/>
                <w:sz w:val="20"/>
                <w:szCs w:val="20"/>
              </w:rPr>
            </w:pPr>
            <w:r w:rsidRPr="0029735C">
              <w:rPr>
                <w:rFonts w:ascii="Symbol" w:eastAsia="Symbol" w:hAnsi="Symbol" w:cs="Symbol"/>
                <w:b w:val="0"/>
                <w:sz w:val="20"/>
                <w:szCs w:val="20"/>
              </w:rPr>
              <w:t></w:t>
            </w:r>
            <w:r w:rsidRPr="0029735C">
              <w:rPr>
                <w:rFonts w:ascii="Times New Roman" w:eastAsia="Times New Roman" w:hAnsi="Times New Roman" w:cs="Times New Roman"/>
                <w:b w:val="0"/>
                <w:spacing w:val="-49"/>
                <w:sz w:val="20"/>
                <w:szCs w:val="20"/>
              </w:rPr>
              <w:t xml:space="preserve"> </w:t>
            </w:r>
            <w:r w:rsidRPr="0029735C">
              <w:rPr>
                <w:rFonts w:ascii="Times New Roman" w:eastAsia="Times New Roman" w:hAnsi="Times New Roman" w:cs="Times New Roman"/>
                <w:b w:val="0"/>
                <w:sz w:val="20"/>
                <w:szCs w:val="20"/>
              </w:rPr>
              <w:tab/>
            </w:r>
            <w:r w:rsidR="00965ABB" w:rsidRPr="00965ABB">
              <w:rPr>
                <w:rFonts w:ascii="Times New Roman" w:eastAsia="Times New Roman" w:hAnsi="Times New Roman" w:cs="Times New Roman"/>
                <w:b w:val="0"/>
                <w:sz w:val="20"/>
                <w:szCs w:val="20"/>
              </w:rPr>
              <w:t xml:space="preserve">How do organisms meet some of their needs from their environment? </w:t>
            </w:r>
          </w:p>
          <w:p w:rsidR="00965ABB" w:rsidRPr="00965ABB" w:rsidRDefault="00965ABB" w:rsidP="0046312B">
            <w:pPr>
              <w:pStyle w:val="ListParagraph"/>
              <w:numPr>
                <w:ilvl w:val="0"/>
                <w:numId w:val="24"/>
              </w:numPr>
              <w:tabs>
                <w:tab w:val="left" w:pos="460"/>
              </w:tabs>
              <w:spacing w:before="9" w:line="242" w:lineRule="exact"/>
              <w:ind w:right="882"/>
              <w:rPr>
                <w:rFonts w:eastAsia="Times New Roman" w:cstheme="minorHAnsi"/>
                <w:b w:val="0"/>
                <w:sz w:val="20"/>
                <w:szCs w:val="20"/>
              </w:rPr>
            </w:pPr>
            <w:r w:rsidRPr="00965ABB">
              <w:rPr>
                <w:rFonts w:eastAsia="Times New Roman" w:cstheme="minorHAnsi"/>
                <w:b w:val="0"/>
                <w:sz w:val="20"/>
                <w:szCs w:val="20"/>
              </w:rPr>
              <w:t xml:space="preserve">How might plants or animals adapt to changes in their environment? </w:t>
            </w:r>
          </w:p>
          <w:p w:rsidR="00965ABB" w:rsidRPr="00965ABB" w:rsidRDefault="00965ABB" w:rsidP="0046312B">
            <w:pPr>
              <w:pStyle w:val="ListParagraph"/>
              <w:numPr>
                <w:ilvl w:val="0"/>
                <w:numId w:val="24"/>
              </w:numPr>
              <w:tabs>
                <w:tab w:val="left" w:pos="460"/>
              </w:tabs>
              <w:spacing w:before="9" w:line="242" w:lineRule="exact"/>
              <w:ind w:right="1062"/>
              <w:rPr>
                <w:rFonts w:eastAsia="Times New Roman" w:cstheme="minorHAnsi"/>
                <w:b w:val="0"/>
                <w:sz w:val="20"/>
                <w:szCs w:val="20"/>
              </w:rPr>
            </w:pPr>
            <w:r w:rsidRPr="00965ABB">
              <w:rPr>
                <w:rFonts w:eastAsia="Times New Roman" w:cstheme="minorHAnsi"/>
                <w:b w:val="0"/>
                <w:sz w:val="20"/>
                <w:szCs w:val="20"/>
              </w:rPr>
              <w:t xml:space="preserve">How are physical characteristics or plants and animals advantageous of their environment? </w:t>
            </w:r>
          </w:p>
          <w:p w:rsidR="00B22DF1" w:rsidRDefault="0046312B" w:rsidP="00C40D60">
            <w:pPr>
              <w:rPr>
                <w:rFonts w:cstheme="minorHAnsi"/>
                <w:b w:val="0"/>
                <w:color w:val="000000" w:themeColor="text1"/>
                <w:sz w:val="20"/>
                <w:szCs w:val="20"/>
              </w:rPr>
            </w:pPr>
            <w:r>
              <w:rPr>
                <w:rFonts w:cstheme="minorHAnsi"/>
                <w:b w:val="0"/>
                <w:color w:val="000000" w:themeColor="text1"/>
                <w:sz w:val="20"/>
                <w:szCs w:val="20"/>
              </w:rPr>
              <w:t>Technology &amp; Engineering:</w:t>
            </w:r>
          </w:p>
          <w:p w:rsidR="007E042B" w:rsidRDefault="00965ABB" w:rsidP="007E042B">
            <w:pPr>
              <w:pStyle w:val="ListParagraph"/>
              <w:numPr>
                <w:ilvl w:val="0"/>
                <w:numId w:val="22"/>
              </w:numPr>
              <w:rPr>
                <w:rFonts w:cstheme="minorHAnsi"/>
                <w:b w:val="0"/>
                <w:color w:val="000000" w:themeColor="text1"/>
                <w:sz w:val="20"/>
                <w:szCs w:val="20"/>
              </w:rPr>
            </w:pPr>
            <w:r w:rsidRPr="00965ABB">
              <w:rPr>
                <w:rFonts w:cstheme="minorHAnsi"/>
                <w:b w:val="0"/>
                <w:color w:val="000000" w:themeColor="text1"/>
                <w:sz w:val="20"/>
                <w:szCs w:val="20"/>
              </w:rPr>
              <w:t xml:space="preserve">How does technology impact nature negatively and positively? </w:t>
            </w:r>
          </w:p>
          <w:p w:rsidR="00965ABB" w:rsidRDefault="00965ABB" w:rsidP="007E042B">
            <w:pPr>
              <w:pStyle w:val="ListParagraph"/>
              <w:numPr>
                <w:ilvl w:val="0"/>
                <w:numId w:val="22"/>
              </w:numPr>
              <w:rPr>
                <w:rFonts w:cstheme="minorHAnsi"/>
                <w:b w:val="0"/>
                <w:color w:val="000000" w:themeColor="text1"/>
                <w:sz w:val="20"/>
                <w:szCs w:val="20"/>
              </w:rPr>
            </w:pPr>
            <w:r>
              <w:rPr>
                <w:rFonts w:cstheme="minorHAnsi"/>
                <w:b w:val="0"/>
                <w:color w:val="000000" w:themeColor="text1"/>
                <w:sz w:val="20"/>
                <w:szCs w:val="20"/>
              </w:rPr>
              <w:t xml:space="preserve">How do different systems interact to sustain life? </w:t>
            </w:r>
          </w:p>
          <w:p w:rsidR="00965ABB" w:rsidRDefault="00965ABB" w:rsidP="007E042B">
            <w:pPr>
              <w:pStyle w:val="ListParagraph"/>
              <w:numPr>
                <w:ilvl w:val="0"/>
                <w:numId w:val="22"/>
              </w:numPr>
              <w:rPr>
                <w:rFonts w:cstheme="minorHAnsi"/>
                <w:b w:val="0"/>
                <w:color w:val="000000" w:themeColor="text1"/>
                <w:sz w:val="20"/>
                <w:szCs w:val="20"/>
              </w:rPr>
            </w:pPr>
            <w:r>
              <w:rPr>
                <w:rFonts w:cstheme="minorHAnsi"/>
                <w:b w:val="0"/>
                <w:color w:val="000000" w:themeColor="text1"/>
                <w:sz w:val="20"/>
                <w:szCs w:val="20"/>
              </w:rPr>
              <w:t>How might human made environments impact or eff</w:t>
            </w:r>
            <w:r w:rsidR="0081033B">
              <w:rPr>
                <w:rFonts w:cstheme="minorHAnsi"/>
                <w:b w:val="0"/>
                <w:color w:val="000000" w:themeColor="text1"/>
                <w:sz w:val="20"/>
                <w:szCs w:val="20"/>
              </w:rPr>
              <w:t xml:space="preserve">ect humans, plants and animals? </w:t>
            </w:r>
          </w:p>
          <w:p w:rsidR="0081033B" w:rsidRPr="00965ABB" w:rsidRDefault="0081033B" w:rsidP="007E042B">
            <w:pPr>
              <w:pStyle w:val="ListParagraph"/>
              <w:numPr>
                <w:ilvl w:val="0"/>
                <w:numId w:val="22"/>
              </w:numPr>
              <w:rPr>
                <w:rFonts w:cstheme="minorHAnsi"/>
                <w:b w:val="0"/>
                <w:color w:val="000000" w:themeColor="text1"/>
                <w:sz w:val="20"/>
                <w:szCs w:val="20"/>
              </w:rPr>
            </w:pPr>
            <w:r>
              <w:rPr>
                <w:rFonts w:cstheme="minorHAnsi"/>
                <w:b w:val="0"/>
                <w:color w:val="000000" w:themeColor="text1"/>
                <w:sz w:val="20"/>
                <w:szCs w:val="20"/>
              </w:rPr>
              <w:t>Wha</w:t>
            </w:r>
            <w:r w:rsidR="00844869">
              <w:rPr>
                <w:rFonts w:cstheme="minorHAnsi"/>
                <w:b w:val="0"/>
                <w:color w:val="000000" w:themeColor="text1"/>
                <w:sz w:val="20"/>
                <w:szCs w:val="20"/>
              </w:rPr>
              <w:t>t environmental factors impact planning guidelines for modern communities?</w:t>
            </w:r>
          </w:p>
          <w:p w:rsidR="00ED397D" w:rsidRPr="00ED397D" w:rsidRDefault="00965ABB" w:rsidP="00ED397D">
            <w:pPr>
              <w:pStyle w:val="ListParagraph"/>
              <w:numPr>
                <w:ilvl w:val="0"/>
                <w:numId w:val="22"/>
              </w:numPr>
              <w:rPr>
                <w:rFonts w:cstheme="minorHAnsi"/>
                <w:b w:val="0"/>
                <w:color w:val="000000" w:themeColor="text1"/>
                <w:sz w:val="20"/>
                <w:szCs w:val="20"/>
              </w:rPr>
            </w:pPr>
            <w:r w:rsidRPr="00965ABB">
              <w:rPr>
                <w:rFonts w:cstheme="minorHAnsi"/>
                <w:b w:val="0"/>
                <w:color w:val="000000" w:themeColor="text1"/>
                <w:sz w:val="20"/>
                <w:szCs w:val="20"/>
              </w:rPr>
              <w:t xml:space="preserve">What may happen when a part of a system is removed? </w:t>
            </w:r>
          </w:p>
          <w:p w:rsidR="0029735C" w:rsidRPr="0029735C" w:rsidRDefault="0029735C" w:rsidP="005E6936">
            <w:pPr>
              <w:tabs>
                <w:tab w:val="left" w:pos="460"/>
              </w:tabs>
              <w:spacing w:before="7" w:line="242" w:lineRule="exact"/>
              <w:ind w:right="5368"/>
              <w:rPr>
                <w:rFonts w:ascii="Calibri" w:eastAsia="Calibri" w:hAnsi="Calibri" w:cs="Calibri"/>
                <w:b w:val="0"/>
                <w:sz w:val="20"/>
                <w:szCs w:val="20"/>
              </w:rPr>
            </w:pPr>
            <w:r w:rsidRPr="0029735C">
              <w:rPr>
                <w:rFonts w:ascii="Calibri" w:eastAsia="Calibri" w:hAnsi="Calibri" w:cs="Calibri"/>
                <w:b w:val="0"/>
                <w:sz w:val="20"/>
                <w:szCs w:val="20"/>
              </w:rPr>
              <w:t>Mat</w:t>
            </w:r>
            <w:r w:rsidRPr="0029735C">
              <w:rPr>
                <w:rFonts w:ascii="Calibri" w:eastAsia="Calibri" w:hAnsi="Calibri" w:cs="Calibri"/>
                <w:b w:val="0"/>
                <w:spacing w:val="1"/>
                <w:sz w:val="20"/>
                <w:szCs w:val="20"/>
              </w:rPr>
              <w:t>h</w:t>
            </w:r>
            <w:r w:rsidRPr="0029735C">
              <w:rPr>
                <w:rFonts w:ascii="Calibri" w:eastAsia="Calibri" w:hAnsi="Calibri" w:cs="Calibri"/>
                <w:b w:val="0"/>
                <w:spacing w:val="-1"/>
                <w:sz w:val="20"/>
                <w:szCs w:val="20"/>
              </w:rPr>
              <w:t>em</w:t>
            </w:r>
            <w:r w:rsidRPr="0029735C">
              <w:rPr>
                <w:rFonts w:ascii="Calibri" w:eastAsia="Calibri" w:hAnsi="Calibri" w:cs="Calibri"/>
                <w:b w:val="0"/>
                <w:sz w:val="20"/>
                <w:szCs w:val="20"/>
              </w:rPr>
              <w:t>a</w:t>
            </w:r>
            <w:r w:rsidRPr="0029735C">
              <w:rPr>
                <w:rFonts w:ascii="Calibri" w:eastAsia="Calibri" w:hAnsi="Calibri" w:cs="Calibri"/>
                <w:b w:val="0"/>
                <w:spacing w:val="1"/>
                <w:sz w:val="20"/>
                <w:szCs w:val="20"/>
              </w:rPr>
              <w:t>t</w:t>
            </w:r>
            <w:r w:rsidRPr="0029735C">
              <w:rPr>
                <w:rFonts w:ascii="Calibri" w:eastAsia="Calibri" w:hAnsi="Calibri" w:cs="Calibri"/>
                <w:b w:val="0"/>
                <w:sz w:val="20"/>
                <w:szCs w:val="20"/>
              </w:rPr>
              <w:t>i</w:t>
            </w:r>
            <w:r w:rsidRPr="0029735C">
              <w:rPr>
                <w:rFonts w:ascii="Calibri" w:eastAsia="Calibri" w:hAnsi="Calibri" w:cs="Calibri"/>
                <w:b w:val="0"/>
                <w:spacing w:val="2"/>
                <w:sz w:val="20"/>
                <w:szCs w:val="20"/>
              </w:rPr>
              <w:t>c</w:t>
            </w:r>
            <w:r w:rsidRPr="0029735C">
              <w:rPr>
                <w:rFonts w:ascii="Calibri" w:eastAsia="Calibri" w:hAnsi="Calibri" w:cs="Calibri"/>
                <w:b w:val="0"/>
                <w:spacing w:val="-1"/>
                <w:sz w:val="20"/>
                <w:szCs w:val="20"/>
              </w:rPr>
              <w:t>s</w:t>
            </w:r>
            <w:r w:rsidRPr="0029735C">
              <w:rPr>
                <w:rFonts w:ascii="Calibri" w:eastAsia="Calibri" w:hAnsi="Calibri" w:cs="Calibri"/>
                <w:b w:val="0"/>
                <w:sz w:val="20"/>
                <w:szCs w:val="20"/>
              </w:rPr>
              <w:t>:</w:t>
            </w:r>
          </w:p>
          <w:p w:rsidR="00ED397D" w:rsidRDefault="0029735C" w:rsidP="00ED397D">
            <w:pPr>
              <w:tabs>
                <w:tab w:val="left" w:pos="460"/>
              </w:tabs>
              <w:spacing w:before="7"/>
              <w:ind w:left="107" w:right="-20"/>
              <w:rPr>
                <w:rFonts w:ascii="Times New Roman" w:eastAsia="Times New Roman" w:hAnsi="Times New Roman" w:cs="Times New Roman"/>
                <w:b w:val="0"/>
                <w:sz w:val="20"/>
                <w:szCs w:val="20"/>
              </w:rPr>
            </w:pPr>
            <w:r w:rsidRPr="0029735C">
              <w:rPr>
                <w:rFonts w:ascii="Symbol" w:eastAsia="Symbol" w:hAnsi="Symbol" w:cs="Symbol"/>
                <w:b w:val="0"/>
                <w:sz w:val="20"/>
                <w:szCs w:val="20"/>
              </w:rPr>
              <w:t></w:t>
            </w:r>
            <w:r w:rsidRPr="0029735C">
              <w:rPr>
                <w:rFonts w:ascii="Times New Roman" w:eastAsia="Times New Roman" w:hAnsi="Times New Roman" w:cs="Times New Roman"/>
                <w:b w:val="0"/>
                <w:spacing w:val="-49"/>
                <w:sz w:val="20"/>
                <w:szCs w:val="20"/>
              </w:rPr>
              <w:t xml:space="preserve"> </w:t>
            </w:r>
            <w:r w:rsidRPr="0029735C">
              <w:rPr>
                <w:rFonts w:ascii="Times New Roman" w:eastAsia="Times New Roman" w:hAnsi="Times New Roman" w:cs="Times New Roman"/>
                <w:b w:val="0"/>
                <w:sz w:val="20"/>
                <w:szCs w:val="20"/>
              </w:rPr>
              <w:tab/>
            </w:r>
            <w:r w:rsidR="00ED397D">
              <w:rPr>
                <w:rFonts w:ascii="Times New Roman" w:eastAsia="Times New Roman" w:hAnsi="Times New Roman" w:cs="Times New Roman"/>
                <w:b w:val="0"/>
                <w:sz w:val="20"/>
                <w:szCs w:val="20"/>
              </w:rPr>
              <w:t xml:space="preserve">Where might you find examples of symmetry in nature and in the environment? </w:t>
            </w:r>
          </w:p>
          <w:p w:rsidR="00ED397D" w:rsidRPr="00ED397D" w:rsidRDefault="00ED397D" w:rsidP="00ED397D">
            <w:pPr>
              <w:pStyle w:val="ListParagraph"/>
              <w:numPr>
                <w:ilvl w:val="0"/>
                <w:numId w:val="22"/>
              </w:numPr>
              <w:tabs>
                <w:tab w:val="left" w:pos="460"/>
              </w:tabs>
              <w:spacing w:before="7"/>
              <w:ind w:right="-20"/>
              <w:rPr>
                <w:rFonts w:ascii="Times New Roman" w:eastAsia="Times New Roman" w:hAnsi="Times New Roman" w:cs="Times New Roman"/>
                <w:sz w:val="20"/>
                <w:szCs w:val="20"/>
              </w:rPr>
            </w:pPr>
          </w:p>
          <w:p w:rsidR="0029735C" w:rsidRPr="0029735C" w:rsidRDefault="00C40D60" w:rsidP="005E6936">
            <w:pPr>
              <w:tabs>
                <w:tab w:val="left" w:pos="460"/>
              </w:tabs>
              <w:spacing w:before="7" w:line="242" w:lineRule="exact"/>
              <w:ind w:right="6601"/>
              <w:rPr>
                <w:rFonts w:ascii="Calibri" w:eastAsia="Calibri" w:hAnsi="Calibri" w:cs="Calibri"/>
                <w:b w:val="0"/>
                <w:sz w:val="20"/>
                <w:szCs w:val="20"/>
              </w:rPr>
            </w:pPr>
            <w:r>
              <w:rPr>
                <w:rFonts w:ascii="Calibri" w:eastAsia="Calibri" w:hAnsi="Calibri" w:cs="Calibri"/>
                <w:b w:val="0"/>
                <w:sz w:val="20"/>
                <w:szCs w:val="20"/>
              </w:rPr>
              <w:t xml:space="preserve">Social </w:t>
            </w:r>
            <w:r w:rsidR="0029735C" w:rsidRPr="0029735C">
              <w:rPr>
                <w:rFonts w:ascii="Calibri" w:eastAsia="Calibri" w:hAnsi="Calibri" w:cs="Calibri"/>
                <w:b w:val="0"/>
                <w:sz w:val="20"/>
                <w:szCs w:val="20"/>
              </w:rPr>
              <w:t>St</w:t>
            </w:r>
            <w:r w:rsidR="0029735C" w:rsidRPr="0029735C">
              <w:rPr>
                <w:rFonts w:ascii="Calibri" w:eastAsia="Calibri" w:hAnsi="Calibri" w:cs="Calibri"/>
                <w:b w:val="0"/>
                <w:spacing w:val="1"/>
                <w:sz w:val="20"/>
                <w:szCs w:val="20"/>
              </w:rPr>
              <w:t>ud</w:t>
            </w:r>
            <w:r w:rsidR="0029735C" w:rsidRPr="0029735C">
              <w:rPr>
                <w:rFonts w:ascii="Calibri" w:eastAsia="Calibri" w:hAnsi="Calibri" w:cs="Calibri"/>
                <w:b w:val="0"/>
                <w:sz w:val="20"/>
                <w:szCs w:val="20"/>
              </w:rPr>
              <w:t>i</w:t>
            </w:r>
            <w:r w:rsidR="0029735C" w:rsidRPr="0029735C">
              <w:rPr>
                <w:rFonts w:ascii="Calibri" w:eastAsia="Calibri" w:hAnsi="Calibri" w:cs="Calibri"/>
                <w:b w:val="0"/>
                <w:spacing w:val="-1"/>
                <w:sz w:val="20"/>
                <w:szCs w:val="20"/>
              </w:rPr>
              <w:t>e</w:t>
            </w:r>
            <w:r w:rsidR="0029735C" w:rsidRPr="0029735C">
              <w:rPr>
                <w:rFonts w:ascii="Calibri" w:eastAsia="Calibri" w:hAnsi="Calibri" w:cs="Calibri"/>
                <w:b w:val="0"/>
                <w:spacing w:val="1"/>
                <w:sz w:val="20"/>
                <w:szCs w:val="20"/>
              </w:rPr>
              <w:t>s</w:t>
            </w:r>
            <w:r w:rsidR="0029735C" w:rsidRPr="0029735C">
              <w:rPr>
                <w:rFonts w:ascii="Calibri" w:eastAsia="Calibri" w:hAnsi="Calibri" w:cs="Calibri"/>
                <w:b w:val="0"/>
                <w:sz w:val="20"/>
                <w:szCs w:val="20"/>
              </w:rPr>
              <w:t>:</w:t>
            </w:r>
          </w:p>
          <w:p w:rsidR="005E6936" w:rsidRDefault="0029735C" w:rsidP="007E042B">
            <w:pPr>
              <w:tabs>
                <w:tab w:val="left" w:pos="460"/>
              </w:tabs>
              <w:spacing w:before="7"/>
              <w:ind w:left="107" w:right="-20"/>
              <w:rPr>
                <w:rFonts w:ascii="Times New Roman" w:eastAsia="Times New Roman" w:hAnsi="Times New Roman" w:cs="Times New Roman"/>
                <w:b w:val="0"/>
                <w:sz w:val="20"/>
                <w:szCs w:val="20"/>
              </w:rPr>
            </w:pPr>
            <w:r w:rsidRPr="0029735C">
              <w:rPr>
                <w:rFonts w:ascii="Symbol" w:eastAsia="Symbol" w:hAnsi="Symbol" w:cs="Symbol"/>
                <w:b w:val="0"/>
                <w:sz w:val="20"/>
                <w:szCs w:val="20"/>
              </w:rPr>
              <w:t></w:t>
            </w:r>
            <w:r w:rsidRPr="0029735C">
              <w:rPr>
                <w:rFonts w:ascii="Times New Roman" w:eastAsia="Times New Roman" w:hAnsi="Times New Roman" w:cs="Times New Roman"/>
                <w:b w:val="0"/>
                <w:spacing w:val="-49"/>
                <w:sz w:val="20"/>
                <w:szCs w:val="20"/>
              </w:rPr>
              <w:t xml:space="preserve"> </w:t>
            </w:r>
            <w:r w:rsidRPr="0029735C">
              <w:rPr>
                <w:rFonts w:ascii="Times New Roman" w:eastAsia="Times New Roman" w:hAnsi="Times New Roman" w:cs="Times New Roman"/>
                <w:b w:val="0"/>
                <w:sz w:val="20"/>
                <w:szCs w:val="20"/>
              </w:rPr>
              <w:tab/>
            </w:r>
            <w:r w:rsidR="00ED397D">
              <w:rPr>
                <w:rFonts w:ascii="Times New Roman" w:eastAsia="Times New Roman" w:hAnsi="Times New Roman" w:cs="Times New Roman"/>
                <w:b w:val="0"/>
                <w:sz w:val="20"/>
                <w:szCs w:val="20"/>
              </w:rPr>
              <w:t xml:space="preserve">How did early Indiana civilizations adapt to their environments? </w:t>
            </w:r>
          </w:p>
          <w:p w:rsidR="00DF326B" w:rsidRPr="00DF326B" w:rsidRDefault="00DF326B" w:rsidP="00DF326B">
            <w:pPr>
              <w:pStyle w:val="ListParagraph"/>
              <w:numPr>
                <w:ilvl w:val="0"/>
                <w:numId w:val="22"/>
              </w:numPr>
              <w:tabs>
                <w:tab w:val="left" w:pos="460"/>
              </w:tabs>
              <w:spacing w:before="7"/>
              <w:ind w:right="-20"/>
              <w:rPr>
                <w:rFonts w:cstheme="minorHAnsi"/>
                <w:color w:val="000000" w:themeColor="text1"/>
                <w:sz w:val="20"/>
                <w:szCs w:val="20"/>
              </w:rPr>
            </w:pPr>
            <w:r>
              <w:rPr>
                <w:rFonts w:cstheme="minorHAnsi"/>
                <w:b w:val="0"/>
                <w:color w:val="000000" w:themeColor="text1"/>
                <w:sz w:val="20"/>
                <w:szCs w:val="20"/>
              </w:rPr>
              <w:t xml:space="preserve"> How might resources differ in various regions around Indiana and the world? </w:t>
            </w:r>
          </w:p>
          <w:p w:rsidR="00DF326B" w:rsidRPr="00DF326B" w:rsidRDefault="00DF326B" w:rsidP="00DF326B">
            <w:pPr>
              <w:pStyle w:val="ListParagraph"/>
              <w:numPr>
                <w:ilvl w:val="0"/>
                <w:numId w:val="22"/>
              </w:numPr>
              <w:tabs>
                <w:tab w:val="left" w:pos="460"/>
              </w:tabs>
              <w:spacing w:before="7"/>
              <w:ind w:right="-20"/>
              <w:rPr>
                <w:rFonts w:cstheme="minorHAnsi"/>
                <w:color w:val="000000" w:themeColor="text1"/>
                <w:sz w:val="20"/>
                <w:szCs w:val="20"/>
              </w:rPr>
            </w:pPr>
            <w:r>
              <w:rPr>
                <w:rFonts w:cstheme="minorHAnsi"/>
                <w:b w:val="0"/>
                <w:color w:val="000000" w:themeColor="text1"/>
                <w:sz w:val="20"/>
                <w:szCs w:val="20"/>
              </w:rPr>
              <w:t xml:space="preserve">How might the availability of natural recourses impact various regions in Indiana? </w:t>
            </w:r>
          </w:p>
        </w:tc>
      </w:tr>
      <w:tr w:rsidR="00CB736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shd w:val="clear" w:color="auto" w:fill="EAF1DD" w:themeFill="accent3" w:themeFillTint="33"/>
          </w:tcPr>
          <w:p w:rsidR="00CB7369" w:rsidRPr="00CB7369" w:rsidRDefault="00CB7369" w:rsidP="00D02FE4">
            <w:pPr>
              <w:rPr>
                <w:rFonts w:cstheme="minorHAnsi"/>
                <w:b w:val="0"/>
                <w:bCs w:val="0"/>
                <w:color w:val="000000" w:themeColor="text1"/>
                <w:sz w:val="28"/>
                <w:szCs w:val="28"/>
              </w:rPr>
            </w:pPr>
            <w:r w:rsidRPr="00CB7369">
              <w:rPr>
                <w:rFonts w:cstheme="minorHAnsi"/>
                <w:b w:val="0"/>
                <w:bCs w:val="0"/>
                <w:color w:val="000000" w:themeColor="text1"/>
                <w:sz w:val="28"/>
                <w:szCs w:val="28"/>
              </w:rPr>
              <w:t>Content Area</w:t>
            </w:r>
          </w:p>
        </w:tc>
        <w:tc>
          <w:tcPr>
            <w:tcW w:w="12060" w:type="dxa"/>
            <w:shd w:val="clear" w:color="auto" w:fill="EAF1DD" w:themeFill="accent3" w:themeFillTint="33"/>
          </w:tcPr>
          <w:p w:rsidR="00CB7369" w:rsidRPr="00CB7369" w:rsidRDefault="00CB7369" w:rsidP="00D02FE4">
            <w:pP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8"/>
                <w:szCs w:val="28"/>
              </w:rPr>
            </w:pPr>
            <w:r w:rsidRPr="00CB7369">
              <w:rPr>
                <w:rFonts w:cstheme="minorHAnsi"/>
                <w:color w:val="000000" w:themeColor="text1"/>
                <w:sz w:val="28"/>
                <w:szCs w:val="28"/>
              </w:rPr>
              <w:t>Grade Level Standards</w:t>
            </w:r>
          </w:p>
        </w:tc>
      </w:tr>
      <w:tr w:rsidR="00CB7369">
        <w:tc>
          <w:tcPr>
            <w:cnfStyle w:val="001000000000" w:firstRow="0" w:lastRow="0" w:firstColumn="1" w:lastColumn="0" w:oddVBand="0" w:evenVBand="0" w:oddHBand="0" w:evenHBand="0" w:firstRowFirstColumn="0" w:firstRowLastColumn="0" w:lastRowFirstColumn="0" w:lastRowLastColumn="0"/>
            <w:tcW w:w="1800" w:type="dxa"/>
          </w:tcPr>
          <w:p w:rsidR="00CB7369" w:rsidRPr="00F951E3" w:rsidRDefault="00CB7369" w:rsidP="00D02FE4">
            <w:pPr>
              <w:rPr>
                <w:rFonts w:cstheme="minorHAnsi"/>
              </w:rPr>
            </w:pPr>
            <w:r>
              <w:rPr>
                <w:rFonts w:cstheme="minorHAnsi"/>
              </w:rPr>
              <w:t xml:space="preserve">Science </w:t>
            </w:r>
          </w:p>
          <w:p w:rsidR="00CB7369" w:rsidRPr="00F951E3" w:rsidRDefault="00CB7369" w:rsidP="00D02FE4">
            <w:pPr>
              <w:rPr>
                <w:rFonts w:cstheme="minorHAnsi"/>
                <w:bCs w:val="0"/>
                <w:sz w:val="20"/>
              </w:rPr>
            </w:pPr>
          </w:p>
        </w:tc>
        <w:tc>
          <w:tcPr>
            <w:tcW w:w="12060" w:type="dxa"/>
          </w:tcPr>
          <w:p w:rsidR="00670809" w:rsidRPr="007F2A7D" w:rsidRDefault="00670809" w:rsidP="00670809">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7F2A7D">
              <w:rPr>
                <w:rFonts w:cstheme="minorHAnsi"/>
                <w:sz w:val="20"/>
                <w:szCs w:val="20"/>
              </w:rPr>
              <w:t xml:space="preserve">4.3.1 Observe and describe how offspring are very much, but not exactly, like their parents or one another.  Describe how these differences in physical characteristics among individuals in a population may be advantageous for survival and reproduction. </w:t>
            </w:r>
          </w:p>
          <w:p w:rsidR="00103687" w:rsidRPr="007F2A7D" w:rsidRDefault="00103687" w:rsidP="00D02F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7F2A7D">
              <w:rPr>
                <w:rFonts w:cstheme="minorHAnsi"/>
                <w:sz w:val="20"/>
                <w:szCs w:val="20"/>
              </w:rPr>
              <w:t>4.3.2 Observe, compare and record the physical characteristics of living plans or animals from widely different environments.  Describe how each plant or animal is adapted to its environment</w:t>
            </w:r>
          </w:p>
          <w:p w:rsidR="00670809" w:rsidRPr="007F2A7D" w:rsidRDefault="00670809" w:rsidP="00670809">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7F2A7D">
              <w:rPr>
                <w:rFonts w:cstheme="minorHAnsi"/>
                <w:sz w:val="20"/>
                <w:szCs w:val="20"/>
              </w:rPr>
              <w:t>4.3.3 Design investigations to explore how organisms meet some of their needs by responding to stimuli from their environments.</w:t>
            </w:r>
          </w:p>
          <w:p w:rsidR="00670809" w:rsidRPr="007F2A7D" w:rsidRDefault="00670809" w:rsidP="00670809">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7F2A7D">
              <w:rPr>
                <w:rFonts w:cstheme="minorHAnsi"/>
                <w:sz w:val="20"/>
                <w:szCs w:val="20"/>
              </w:rPr>
              <w:t>4.3.4 Describe a way that a given plant or animal might adapt to a change arising from a human or non-human impact on its environment.</w:t>
            </w:r>
          </w:p>
          <w:p w:rsidR="001A5E55" w:rsidRPr="007F2A7D" w:rsidRDefault="001A5E55" w:rsidP="00670809">
            <w:pPr>
              <w:cnfStyle w:val="000000000000" w:firstRow="0" w:lastRow="0" w:firstColumn="0" w:lastColumn="0" w:oddVBand="0" w:evenVBand="0" w:oddHBand="0" w:evenHBand="0" w:firstRowFirstColumn="0" w:firstRowLastColumn="0" w:lastRowFirstColumn="0" w:lastRowLastColumn="0"/>
              <w:rPr>
                <w:rFonts w:cstheme="minorHAnsi"/>
                <w:sz w:val="20"/>
                <w:szCs w:val="20"/>
              </w:rPr>
            </w:pPr>
          </w:p>
        </w:tc>
      </w:tr>
      <w:tr w:rsidR="00CB736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rsidR="00CB7369" w:rsidRPr="00F951E3" w:rsidRDefault="002928AA" w:rsidP="00D02FE4">
            <w:pPr>
              <w:rPr>
                <w:rFonts w:cstheme="minorHAnsi"/>
              </w:rPr>
            </w:pPr>
            <w:r>
              <w:rPr>
                <w:rFonts w:cstheme="minorHAnsi"/>
              </w:rPr>
              <w:t>Technology</w:t>
            </w:r>
            <w:r w:rsidR="00B2629A">
              <w:rPr>
                <w:rFonts w:cstheme="minorHAnsi"/>
              </w:rPr>
              <w:t xml:space="preserve"> &amp; Engineering</w:t>
            </w:r>
          </w:p>
        </w:tc>
        <w:tc>
          <w:tcPr>
            <w:tcW w:w="12060" w:type="dxa"/>
          </w:tcPr>
          <w:p w:rsidR="003E13BA" w:rsidRPr="007F2A7D" w:rsidRDefault="003E13BA" w:rsidP="006C72D8">
            <w:pPr>
              <w:widowControl w:val="0"/>
              <w:autoSpaceDE w:val="0"/>
              <w:autoSpaceDN w:val="0"/>
              <w:adjustRightInd w:val="0"/>
              <w:spacing w:after="240"/>
              <w:cnfStyle w:val="000000100000" w:firstRow="0" w:lastRow="0" w:firstColumn="0" w:lastColumn="0" w:oddVBand="0" w:evenVBand="0" w:oddHBand="1" w:evenHBand="0" w:firstRowFirstColumn="0" w:firstRowLastColumn="0" w:lastRowFirstColumn="0" w:lastRowLastColumn="0"/>
              <w:rPr>
                <w:rFonts w:cs="Arial"/>
                <w:sz w:val="20"/>
                <w:szCs w:val="20"/>
              </w:rPr>
            </w:pPr>
            <w:r w:rsidRPr="007F2A7D">
              <w:rPr>
                <w:rFonts w:cs="Arial"/>
                <w:sz w:val="20"/>
                <w:szCs w:val="20"/>
              </w:rPr>
              <w:t>STL 1.C Things that are found in nature differ from things that are human-made in how they are produced and used.</w:t>
            </w:r>
          </w:p>
          <w:p w:rsidR="003E13BA" w:rsidRPr="007F2A7D" w:rsidRDefault="003E13BA" w:rsidP="006C72D8">
            <w:pPr>
              <w:widowControl w:val="0"/>
              <w:autoSpaceDE w:val="0"/>
              <w:autoSpaceDN w:val="0"/>
              <w:adjustRightInd w:val="0"/>
              <w:spacing w:after="240"/>
              <w:cnfStyle w:val="000000100000" w:firstRow="0" w:lastRow="0" w:firstColumn="0" w:lastColumn="0" w:oddVBand="0" w:evenVBand="0" w:oddHBand="1" w:evenHBand="0" w:firstRowFirstColumn="0" w:firstRowLastColumn="0" w:lastRowFirstColumn="0" w:lastRowLastColumn="0"/>
              <w:rPr>
                <w:rFonts w:cs="Arial"/>
                <w:sz w:val="20"/>
                <w:szCs w:val="20"/>
              </w:rPr>
            </w:pPr>
            <w:r w:rsidRPr="007F2A7D">
              <w:rPr>
                <w:rFonts w:cs="Arial"/>
                <w:sz w:val="20"/>
                <w:szCs w:val="20"/>
              </w:rPr>
              <w:t>STL 2. F A subsystem is a system that operates as a part of another system.</w:t>
            </w:r>
          </w:p>
          <w:p w:rsidR="006C72D8" w:rsidRPr="007F2A7D" w:rsidRDefault="006C72D8" w:rsidP="006C72D8">
            <w:pPr>
              <w:widowControl w:val="0"/>
              <w:autoSpaceDE w:val="0"/>
              <w:autoSpaceDN w:val="0"/>
              <w:adjustRightInd w:val="0"/>
              <w:spacing w:after="240"/>
              <w:cnfStyle w:val="000000100000" w:firstRow="0" w:lastRow="0" w:firstColumn="0" w:lastColumn="0" w:oddVBand="0" w:evenVBand="0" w:oddHBand="1" w:evenHBand="0" w:firstRowFirstColumn="0" w:firstRowLastColumn="0" w:lastRowFirstColumn="0" w:lastRowLastColumn="0"/>
              <w:rPr>
                <w:rFonts w:cs="Arial"/>
                <w:sz w:val="20"/>
                <w:szCs w:val="20"/>
              </w:rPr>
            </w:pPr>
            <w:r w:rsidRPr="007F2A7D">
              <w:rPr>
                <w:rFonts w:cs="Arial"/>
                <w:sz w:val="20"/>
                <w:szCs w:val="20"/>
              </w:rPr>
              <w:t>STL 2.G When parts of a system are missing, it may not work as planned.</w:t>
            </w:r>
          </w:p>
          <w:p w:rsidR="006C72D8" w:rsidRPr="007F2A7D" w:rsidRDefault="006C72D8" w:rsidP="006C72D8">
            <w:pPr>
              <w:widowControl w:val="0"/>
              <w:autoSpaceDE w:val="0"/>
              <w:autoSpaceDN w:val="0"/>
              <w:adjustRightInd w:val="0"/>
              <w:spacing w:after="240"/>
              <w:cnfStyle w:val="000000100000" w:firstRow="0" w:lastRow="0" w:firstColumn="0" w:lastColumn="0" w:oddVBand="0" w:evenVBand="0" w:oddHBand="1" w:evenHBand="0" w:firstRowFirstColumn="0" w:firstRowLastColumn="0" w:lastRowFirstColumn="0" w:lastRowLastColumn="0"/>
              <w:rPr>
                <w:rFonts w:cs="Arial"/>
                <w:sz w:val="20"/>
                <w:szCs w:val="20"/>
              </w:rPr>
            </w:pPr>
            <w:r w:rsidRPr="007F2A7D">
              <w:rPr>
                <w:rFonts w:cs="Arial"/>
                <w:sz w:val="20"/>
                <w:szCs w:val="20"/>
              </w:rPr>
              <w:t>STL 3. C  Various relationships exist between technology and other fields of study.</w:t>
            </w:r>
          </w:p>
          <w:p w:rsidR="006C72D8" w:rsidRPr="007F2A7D" w:rsidRDefault="006C72D8" w:rsidP="006C72D8">
            <w:pPr>
              <w:widowControl w:val="0"/>
              <w:autoSpaceDE w:val="0"/>
              <w:autoSpaceDN w:val="0"/>
              <w:adjustRightInd w:val="0"/>
              <w:spacing w:after="240"/>
              <w:cnfStyle w:val="000000100000" w:firstRow="0" w:lastRow="0" w:firstColumn="0" w:lastColumn="0" w:oddVBand="0" w:evenVBand="0" w:oddHBand="1" w:evenHBand="0" w:firstRowFirstColumn="0" w:firstRowLastColumn="0" w:lastRowFirstColumn="0" w:lastRowLastColumn="0"/>
              <w:rPr>
                <w:rFonts w:cs="Arial"/>
                <w:sz w:val="20"/>
                <w:szCs w:val="20"/>
              </w:rPr>
            </w:pPr>
            <w:r w:rsidRPr="007F2A7D">
              <w:rPr>
                <w:rFonts w:cs="Arial"/>
                <w:sz w:val="20"/>
                <w:szCs w:val="20"/>
              </w:rPr>
              <w:lastRenderedPageBreak/>
              <w:t>STL 4. C The use of technology can have unintended consequences.</w:t>
            </w:r>
          </w:p>
          <w:p w:rsidR="006C72D8" w:rsidRPr="007F2A7D" w:rsidRDefault="006C72D8" w:rsidP="006C72D8">
            <w:pPr>
              <w:widowControl w:val="0"/>
              <w:autoSpaceDE w:val="0"/>
              <w:autoSpaceDN w:val="0"/>
              <w:adjustRightInd w:val="0"/>
              <w:spacing w:after="240"/>
              <w:cnfStyle w:val="000000100000" w:firstRow="0" w:lastRow="0" w:firstColumn="0" w:lastColumn="0" w:oddVBand="0" w:evenVBand="0" w:oddHBand="1" w:evenHBand="0" w:firstRowFirstColumn="0" w:firstRowLastColumn="0" w:lastRowFirstColumn="0" w:lastRowLastColumn="0"/>
              <w:rPr>
                <w:rFonts w:cs="Arial"/>
                <w:sz w:val="20"/>
                <w:szCs w:val="20"/>
              </w:rPr>
            </w:pPr>
            <w:r w:rsidRPr="007F2A7D">
              <w:rPr>
                <w:rFonts w:cs="Arial"/>
                <w:sz w:val="20"/>
                <w:szCs w:val="20"/>
              </w:rPr>
              <w:t>STL 5. C The use of technology affects the environment in good and bad way</w:t>
            </w:r>
          </w:p>
          <w:p w:rsidR="006C72D8" w:rsidRPr="007F2A7D" w:rsidRDefault="006C72D8" w:rsidP="006C72D8">
            <w:pPr>
              <w:widowControl w:val="0"/>
              <w:autoSpaceDE w:val="0"/>
              <w:autoSpaceDN w:val="0"/>
              <w:adjustRightInd w:val="0"/>
              <w:spacing w:after="240"/>
              <w:cnfStyle w:val="000000100000" w:firstRow="0" w:lastRow="0" w:firstColumn="0" w:lastColumn="0" w:oddVBand="0" w:evenVBand="0" w:oddHBand="1" w:evenHBand="0" w:firstRowFirstColumn="0" w:firstRowLastColumn="0" w:lastRowFirstColumn="0" w:lastRowLastColumn="0"/>
              <w:rPr>
                <w:rFonts w:cs="Arial"/>
                <w:sz w:val="20"/>
                <w:szCs w:val="20"/>
              </w:rPr>
            </w:pPr>
            <w:r w:rsidRPr="007F2A7D">
              <w:rPr>
                <w:rFonts w:cs="Arial"/>
                <w:sz w:val="20"/>
                <w:szCs w:val="20"/>
              </w:rPr>
              <w:t>STL 13.C Compare, contrast, and classify collected information in order to identify patterns.</w:t>
            </w:r>
          </w:p>
          <w:p w:rsidR="006C72D8" w:rsidRPr="007F2A7D" w:rsidRDefault="006C72D8" w:rsidP="006C72D8">
            <w:pPr>
              <w:widowControl w:val="0"/>
              <w:autoSpaceDE w:val="0"/>
              <w:autoSpaceDN w:val="0"/>
              <w:adjustRightInd w:val="0"/>
              <w:spacing w:after="240"/>
              <w:cnfStyle w:val="000000100000" w:firstRow="0" w:lastRow="0" w:firstColumn="0" w:lastColumn="0" w:oddVBand="0" w:evenVBand="0" w:oddHBand="1" w:evenHBand="0" w:firstRowFirstColumn="0" w:firstRowLastColumn="0" w:lastRowFirstColumn="0" w:lastRowLastColumn="0"/>
              <w:rPr>
                <w:rFonts w:cs="Arial"/>
                <w:sz w:val="20"/>
                <w:szCs w:val="20"/>
              </w:rPr>
            </w:pPr>
            <w:r w:rsidRPr="007F2A7D">
              <w:rPr>
                <w:rFonts w:cs="Arial"/>
                <w:sz w:val="20"/>
                <w:szCs w:val="20"/>
              </w:rPr>
              <w:t>STL 13. D Investigate and assess the influence of a specific technology on the individual, family, community, and environment.</w:t>
            </w:r>
          </w:p>
          <w:p w:rsidR="006C72D8" w:rsidRPr="007F2A7D" w:rsidRDefault="006C72D8" w:rsidP="006C72D8">
            <w:pPr>
              <w:widowControl w:val="0"/>
              <w:autoSpaceDE w:val="0"/>
              <w:autoSpaceDN w:val="0"/>
              <w:adjustRightInd w:val="0"/>
              <w:spacing w:after="240"/>
              <w:cnfStyle w:val="000000100000" w:firstRow="0" w:lastRow="0" w:firstColumn="0" w:lastColumn="0" w:oddVBand="0" w:evenVBand="0" w:oddHBand="1" w:evenHBand="0" w:firstRowFirstColumn="0" w:firstRowLastColumn="0" w:lastRowFirstColumn="0" w:lastRowLastColumn="0"/>
              <w:rPr>
                <w:rFonts w:cs="Arial"/>
                <w:sz w:val="20"/>
                <w:szCs w:val="20"/>
              </w:rPr>
            </w:pPr>
            <w:r w:rsidRPr="007F2A7D">
              <w:rPr>
                <w:rFonts w:cs="Arial"/>
                <w:sz w:val="20"/>
                <w:szCs w:val="20"/>
              </w:rPr>
              <w:t>STL 15. D Most agricultural waste can be recycled.</w:t>
            </w:r>
          </w:p>
          <w:p w:rsidR="00B2629A" w:rsidRPr="007F2A7D" w:rsidRDefault="00B2629A" w:rsidP="00B2629A">
            <w:pPr>
              <w:widowControl w:val="0"/>
              <w:autoSpaceDE w:val="0"/>
              <w:autoSpaceDN w:val="0"/>
              <w:adjustRightInd w:val="0"/>
              <w:spacing w:after="240"/>
              <w:cnfStyle w:val="000000100000" w:firstRow="0" w:lastRow="0" w:firstColumn="0" w:lastColumn="0" w:oddVBand="0" w:evenVBand="0" w:oddHBand="1" w:evenHBand="0" w:firstRowFirstColumn="0" w:firstRowLastColumn="0" w:lastRowFirstColumn="0" w:lastRowLastColumn="0"/>
              <w:rPr>
                <w:rFonts w:cs="Arial"/>
                <w:sz w:val="20"/>
                <w:szCs w:val="20"/>
              </w:rPr>
            </w:pPr>
            <w:r w:rsidRPr="007F2A7D">
              <w:rPr>
                <w:rFonts w:cs="Arial"/>
                <w:sz w:val="20"/>
                <w:szCs w:val="20"/>
              </w:rPr>
              <w:t>STL 15. C Artificial ecosystems are human-made environments that are designed to function as a unit and are comprised of humans, plants, and animals</w:t>
            </w:r>
          </w:p>
          <w:p w:rsidR="00B2629A" w:rsidRPr="007F2A7D" w:rsidRDefault="006C72D8" w:rsidP="006C72D8">
            <w:pPr>
              <w:widowControl w:val="0"/>
              <w:autoSpaceDE w:val="0"/>
              <w:autoSpaceDN w:val="0"/>
              <w:adjustRightInd w:val="0"/>
              <w:spacing w:after="240"/>
              <w:cnfStyle w:val="000000100000" w:firstRow="0" w:lastRow="0" w:firstColumn="0" w:lastColumn="0" w:oddVBand="0" w:evenVBand="0" w:oddHBand="1" w:evenHBand="0" w:firstRowFirstColumn="0" w:firstRowLastColumn="0" w:lastRowFirstColumn="0" w:lastRowLastColumn="0"/>
              <w:rPr>
                <w:rFonts w:cs="Arial"/>
                <w:sz w:val="20"/>
                <w:szCs w:val="20"/>
              </w:rPr>
            </w:pPr>
            <w:r w:rsidRPr="007F2A7D">
              <w:rPr>
                <w:rFonts w:cs="Arial"/>
                <w:sz w:val="20"/>
                <w:szCs w:val="20"/>
              </w:rPr>
              <w:t>STL 15. E Many processes used in agriculture require different procedures, products, or systems.</w:t>
            </w:r>
          </w:p>
          <w:p w:rsidR="00CB7369" w:rsidRPr="007F2A7D" w:rsidRDefault="00B2629A" w:rsidP="006C72D8">
            <w:pPr>
              <w:widowControl w:val="0"/>
              <w:autoSpaceDE w:val="0"/>
              <w:autoSpaceDN w:val="0"/>
              <w:adjustRightInd w:val="0"/>
              <w:spacing w:after="240"/>
              <w:cnfStyle w:val="000000100000" w:firstRow="0" w:lastRow="0" w:firstColumn="0" w:lastColumn="0" w:oddVBand="0" w:evenVBand="0" w:oddHBand="1" w:evenHBand="0" w:firstRowFirstColumn="0" w:firstRowLastColumn="0" w:lastRowFirstColumn="0" w:lastRowLastColumn="0"/>
              <w:rPr>
                <w:rFonts w:cs="Arial"/>
                <w:sz w:val="20"/>
                <w:szCs w:val="20"/>
              </w:rPr>
            </w:pPr>
            <w:r w:rsidRPr="007F2A7D">
              <w:rPr>
                <w:rFonts w:cs="Arial"/>
                <w:sz w:val="20"/>
                <w:szCs w:val="20"/>
              </w:rPr>
              <w:t>STL 20. C Modern communities are usually planned according to guidelines</w:t>
            </w:r>
          </w:p>
        </w:tc>
      </w:tr>
      <w:tr w:rsidR="00CB7369">
        <w:tc>
          <w:tcPr>
            <w:cnfStyle w:val="001000000000" w:firstRow="0" w:lastRow="0" w:firstColumn="1" w:lastColumn="0" w:oddVBand="0" w:evenVBand="0" w:oddHBand="0" w:evenHBand="0" w:firstRowFirstColumn="0" w:firstRowLastColumn="0" w:lastRowFirstColumn="0" w:lastRowLastColumn="0"/>
            <w:tcW w:w="1800" w:type="dxa"/>
          </w:tcPr>
          <w:p w:rsidR="00CB7369" w:rsidRPr="00F951E3" w:rsidRDefault="002928AA" w:rsidP="00D02FE4">
            <w:pPr>
              <w:rPr>
                <w:rFonts w:cstheme="minorHAnsi"/>
              </w:rPr>
            </w:pPr>
            <w:r>
              <w:rPr>
                <w:rFonts w:cstheme="minorHAnsi"/>
              </w:rPr>
              <w:lastRenderedPageBreak/>
              <w:t>Mathematics</w:t>
            </w:r>
          </w:p>
        </w:tc>
        <w:tc>
          <w:tcPr>
            <w:tcW w:w="12060" w:type="dxa"/>
          </w:tcPr>
          <w:p w:rsidR="00E35D6D" w:rsidRPr="007F2A7D" w:rsidRDefault="00E35D6D" w:rsidP="00E35D6D">
            <w:pPr>
              <w:pStyle w:val="01-standards"/>
              <w:numPr>
                <w:ilvl w:val="0"/>
                <w:numId w:val="0"/>
              </w:numPr>
              <w:spacing w:before="0" w:after="0"/>
              <w:cnfStyle w:val="000000000000" w:firstRow="0" w:lastRow="0" w:firstColumn="0" w:lastColumn="0" w:oddVBand="0" w:evenVBand="0" w:oddHBand="0" w:evenHBand="0" w:firstRowFirstColumn="0" w:firstRowLastColumn="0" w:lastRowFirstColumn="0" w:lastRowLastColumn="0"/>
              <w:rPr>
                <w:rFonts w:asciiTheme="minorHAnsi" w:hAnsiTheme="minorHAnsi" w:cs="Arial"/>
                <w:sz w:val="20"/>
                <w:szCs w:val="20"/>
              </w:rPr>
            </w:pPr>
            <w:proofErr w:type="gramStart"/>
            <w:r w:rsidRPr="007F2A7D">
              <w:rPr>
                <w:rFonts w:asciiTheme="minorHAnsi" w:hAnsiTheme="minorHAnsi" w:cs="Arial"/>
                <w:sz w:val="20"/>
                <w:szCs w:val="20"/>
              </w:rPr>
              <w:t>4.OA.3</w:t>
            </w:r>
            <w:proofErr w:type="gramEnd"/>
            <w:r w:rsidRPr="007F2A7D">
              <w:rPr>
                <w:rFonts w:asciiTheme="minorHAnsi" w:hAnsiTheme="minorHAnsi" w:cs="Arial"/>
                <w:sz w:val="20"/>
                <w:szCs w:val="20"/>
              </w:rPr>
              <w:t>. Solve multistep word problems posed with whole numbers and having whole-number answers using the four operations, including problems in which remainders must be interpreted. Represent these problems using equations with a letter standing for the unknown quantity. Assess the reasonableness of answers using mental computation and estimation strategies including rounding.</w:t>
            </w:r>
          </w:p>
          <w:p w:rsidR="00E35D6D" w:rsidRPr="007F2A7D" w:rsidRDefault="00E35D6D" w:rsidP="00E35D6D">
            <w:pPr>
              <w:pStyle w:val="01-standards"/>
              <w:numPr>
                <w:ilvl w:val="0"/>
                <w:numId w:val="0"/>
              </w:numPr>
              <w:spacing w:before="0" w:after="0"/>
              <w:cnfStyle w:val="000000000000" w:firstRow="0" w:lastRow="0" w:firstColumn="0" w:lastColumn="0" w:oddVBand="0" w:evenVBand="0" w:oddHBand="0" w:evenHBand="0" w:firstRowFirstColumn="0" w:firstRowLastColumn="0" w:lastRowFirstColumn="0" w:lastRowLastColumn="0"/>
              <w:rPr>
                <w:rFonts w:asciiTheme="minorHAnsi" w:hAnsiTheme="minorHAnsi" w:cs="Arial"/>
                <w:sz w:val="20"/>
                <w:szCs w:val="20"/>
              </w:rPr>
            </w:pPr>
            <w:proofErr w:type="gramStart"/>
            <w:r w:rsidRPr="007F2A7D">
              <w:rPr>
                <w:rFonts w:asciiTheme="minorHAnsi" w:hAnsiTheme="minorHAnsi" w:cs="Arial"/>
                <w:sz w:val="20"/>
                <w:szCs w:val="20"/>
              </w:rPr>
              <w:t>4.NBT.2</w:t>
            </w:r>
            <w:proofErr w:type="gramEnd"/>
            <w:r w:rsidRPr="007F2A7D">
              <w:rPr>
                <w:rFonts w:asciiTheme="minorHAnsi" w:hAnsiTheme="minorHAnsi" w:cs="Arial"/>
                <w:sz w:val="20"/>
                <w:szCs w:val="20"/>
              </w:rPr>
              <w:t>. Read and write multi-digit whole numbers using base-ten numerals, number names, and expanded form. Compare two multi-digit numbers based on meanings of the digits in each place, using &gt;, =, and &lt; symbols to record the results of comparisons.</w:t>
            </w:r>
          </w:p>
          <w:p w:rsidR="00E35D6D" w:rsidRPr="007F2A7D" w:rsidRDefault="00E35D6D" w:rsidP="00E35D6D">
            <w:pPr>
              <w:pStyle w:val="01-standards"/>
              <w:numPr>
                <w:ilvl w:val="0"/>
                <w:numId w:val="0"/>
              </w:numPr>
              <w:spacing w:before="0" w:after="0"/>
              <w:cnfStyle w:val="000000000000" w:firstRow="0" w:lastRow="0" w:firstColumn="0" w:lastColumn="0" w:oddVBand="0" w:evenVBand="0" w:oddHBand="0" w:evenHBand="0" w:firstRowFirstColumn="0" w:firstRowLastColumn="0" w:lastRowFirstColumn="0" w:lastRowLastColumn="0"/>
              <w:rPr>
                <w:rFonts w:asciiTheme="minorHAnsi" w:hAnsiTheme="minorHAnsi" w:cs="Arial"/>
                <w:sz w:val="20"/>
                <w:szCs w:val="20"/>
              </w:rPr>
            </w:pPr>
            <w:proofErr w:type="gramStart"/>
            <w:r w:rsidRPr="007F2A7D">
              <w:rPr>
                <w:rFonts w:asciiTheme="minorHAnsi" w:hAnsiTheme="minorHAnsi" w:cs="Arial"/>
                <w:sz w:val="20"/>
                <w:szCs w:val="20"/>
              </w:rPr>
              <w:t>4.NBT.4</w:t>
            </w:r>
            <w:proofErr w:type="gramEnd"/>
            <w:r w:rsidRPr="007F2A7D">
              <w:rPr>
                <w:rFonts w:asciiTheme="minorHAnsi" w:hAnsiTheme="minorHAnsi" w:cs="Arial"/>
                <w:sz w:val="20"/>
                <w:szCs w:val="20"/>
              </w:rPr>
              <w:t>. Fluently add and subtract multi-digit whole numbers using the standard algorithm.</w:t>
            </w:r>
          </w:p>
          <w:p w:rsidR="00BD3FCE" w:rsidRPr="007F2A7D" w:rsidRDefault="00BD3FCE" w:rsidP="00E35D6D">
            <w:pPr>
              <w:pStyle w:val="01-standards"/>
              <w:numPr>
                <w:ilvl w:val="0"/>
                <w:numId w:val="0"/>
              </w:numPr>
              <w:spacing w:before="0" w:after="0"/>
              <w:cnfStyle w:val="000000000000" w:firstRow="0" w:lastRow="0" w:firstColumn="0" w:lastColumn="0" w:oddVBand="0" w:evenVBand="0" w:oddHBand="0" w:evenHBand="0" w:firstRowFirstColumn="0" w:firstRowLastColumn="0" w:lastRowFirstColumn="0" w:lastRowLastColumn="0"/>
              <w:rPr>
                <w:rFonts w:asciiTheme="minorHAnsi" w:hAnsiTheme="minorHAnsi" w:cs="Arial"/>
                <w:sz w:val="20"/>
                <w:szCs w:val="20"/>
              </w:rPr>
            </w:pPr>
            <w:proofErr w:type="gramStart"/>
            <w:r w:rsidRPr="007F2A7D">
              <w:rPr>
                <w:rFonts w:asciiTheme="minorHAnsi" w:hAnsiTheme="minorHAnsi" w:cs="Arial"/>
                <w:sz w:val="20"/>
                <w:szCs w:val="20"/>
              </w:rPr>
              <w:t>4.NF.1</w:t>
            </w:r>
            <w:proofErr w:type="gramEnd"/>
            <w:r w:rsidRPr="007F2A7D">
              <w:rPr>
                <w:rFonts w:asciiTheme="minorHAnsi" w:hAnsiTheme="minorHAnsi" w:cs="Arial"/>
                <w:sz w:val="20"/>
                <w:szCs w:val="20"/>
              </w:rPr>
              <w:t xml:space="preserve">. Explain why a fraction </w:t>
            </w:r>
            <w:r w:rsidRPr="007F2A7D">
              <w:rPr>
                <w:rFonts w:asciiTheme="minorHAnsi" w:hAnsiTheme="minorHAnsi" w:cs="Arial"/>
                <w:i/>
                <w:position w:val="4"/>
                <w:sz w:val="20"/>
                <w:szCs w:val="20"/>
              </w:rPr>
              <w:t>a</w:t>
            </w:r>
            <w:r w:rsidRPr="007F2A7D">
              <w:rPr>
                <w:rFonts w:asciiTheme="minorHAnsi" w:hAnsiTheme="minorHAnsi" w:cs="Arial"/>
                <w:sz w:val="20"/>
                <w:szCs w:val="20"/>
              </w:rPr>
              <w:t>/</w:t>
            </w:r>
            <w:r w:rsidRPr="007F2A7D">
              <w:rPr>
                <w:rFonts w:asciiTheme="minorHAnsi" w:hAnsiTheme="minorHAnsi" w:cs="Arial"/>
                <w:i/>
                <w:position w:val="-2"/>
                <w:sz w:val="20"/>
                <w:szCs w:val="20"/>
              </w:rPr>
              <w:t>b</w:t>
            </w:r>
            <w:r w:rsidRPr="007F2A7D">
              <w:rPr>
                <w:rFonts w:asciiTheme="minorHAnsi" w:hAnsiTheme="minorHAnsi" w:cs="Arial"/>
                <w:sz w:val="20"/>
                <w:szCs w:val="20"/>
              </w:rPr>
              <w:t xml:space="preserve"> is equivalent to a fraction (n x a)/(n x b) by using visual fraction models, with attention to how the number and size of the parts differ even though the two fractions themselves are the same size. Use this principle to recognize and generate equivalent fractions.</w:t>
            </w:r>
          </w:p>
          <w:p w:rsidR="00E35D6D" w:rsidRPr="007F2A7D" w:rsidRDefault="00E35D6D" w:rsidP="00E35D6D">
            <w:pPr>
              <w:pStyle w:val="01-standards"/>
              <w:numPr>
                <w:ilvl w:val="0"/>
                <w:numId w:val="0"/>
              </w:numPr>
              <w:spacing w:before="0" w:after="0"/>
              <w:cnfStyle w:val="000000000000" w:firstRow="0" w:lastRow="0" w:firstColumn="0" w:lastColumn="0" w:oddVBand="0" w:evenVBand="0" w:oddHBand="0" w:evenHBand="0" w:firstRowFirstColumn="0" w:firstRowLastColumn="0" w:lastRowFirstColumn="0" w:lastRowLastColumn="0"/>
              <w:rPr>
                <w:rFonts w:asciiTheme="minorHAnsi" w:hAnsiTheme="minorHAnsi" w:cs="Arial"/>
                <w:sz w:val="20"/>
                <w:szCs w:val="20"/>
              </w:rPr>
            </w:pPr>
            <w:proofErr w:type="gramStart"/>
            <w:r w:rsidRPr="007F2A7D">
              <w:rPr>
                <w:rFonts w:asciiTheme="minorHAnsi" w:hAnsiTheme="minorHAnsi" w:cs="Arial"/>
                <w:sz w:val="20"/>
                <w:szCs w:val="20"/>
              </w:rPr>
              <w:t>4.NF.2</w:t>
            </w:r>
            <w:proofErr w:type="gramEnd"/>
            <w:r w:rsidRPr="007F2A7D">
              <w:rPr>
                <w:rFonts w:asciiTheme="minorHAnsi" w:hAnsiTheme="minorHAnsi" w:cs="Arial"/>
                <w:sz w:val="20"/>
                <w:szCs w:val="20"/>
              </w:rPr>
              <w:t xml:space="preserve">. Compare two fractions with different numerators and different denominators, e.g., by creating common denominators or numerators, or by comparing to a benchmark fraction such as </w:t>
            </w:r>
            <w:r w:rsidRPr="007F2A7D">
              <w:rPr>
                <w:rFonts w:asciiTheme="minorHAnsi" w:hAnsiTheme="minorHAnsi" w:cs="Arial"/>
                <w:position w:val="4"/>
                <w:sz w:val="20"/>
                <w:szCs w:val="20"/>
              </w:rPr>
              <w:t>1</w:t>
            </w:r>
            <w:r w:rsidRPr="007F2A7D">
              <w:rPr>
                <w:rFonts w:asciiTheme="minorHAnsi" w:hAnsiTheme="minorHAnsi" w:cs="Arial"/>
                <w:sz w:val="20"/>
                <w:szCs w:val="20"/>
              </w:rPr>
              <w:t>/</w:t>
            </w:r>
            <w:r w:rsidRPr="007F2A7D">
              <w:rPr>
                <w:rFonts w:asciiTheme="minorHAnsi" w:hAnsiTheme="minorHAnsi" w:cs="Arial"/>
                <w:position w:val="-2"/>
                <w:sz w:val="20"/>
                <w:szCs w:val="20"/>
              </w:rPr>
              <w:t>2</w:t>
            </w:r>
            <w:r w:rsidRPr="007F2A7D">
              <w:rPr>
                <w:rFonts w:asciiTheme="minorHAnsi" w:hAnsiTheme="minorHAnsi" w:cs="Arial"/>
                <w:sz w:val="20"/>
                <w:szCs w:val="20"/>
              </w:rPr>
              <w:t>. Recognize that comparisons are valid only when the two fractions refer to the same whole. Record the results of comparisons with symbols &gt;, =, or &lt;, and justify the conclusions, e.g., by using a visual fraction model.</w:t>
            </w:r>
          </w:p>
          <w:p w:rsidR="00E35D6D" w:rsidRPr="007F2A7D" w:rsidRDefault="00E35D6D" w:rsidP="00E35D6D">
            <w:pPr>
              <w:pStyle w:val="01-standards"/>
              <w:numPr>
                <w:ilvl w:val="0"/>
                <w:numId w:val="0"/>
              </w:numPr>
              <w:spacing w:before="0" w:after="0"/>
              <w:cnfStyle w:val="000000000000" w:firstRow="0" w:lastRow="0" w:firstColumn="0" w:lastColumn="0" w:oddVBand="0" w:evenVBand="0" w:oddHBand="0" w:evenHBand="0" w:firstRowFirstColumn="0" w:firstRowLastColumn="0" w:lastRowFirstColumn="0" w:lastRowLastColumn="0"/>
              <w:rPr>
                <w:rFonts w:asciiTheme="minorHAnsi" w:hAnsiTheme="minorHAnsi" w:cs="Arial"/>
                <w:sz w:val="20"/>
                <w:szCs w:val="20"/>
              </w:rPr>
            </w:pPr>
            <w:r w:rsidRPr="007F2A7D">
              <w:rPr>
                <w:rFonts w:asciiTheme="minorHAnsi" w:hAnsiTheme="minorHAnsi" w:cs="Arial"/>
                <w:sz w:val="20"/>
                <w:szCs w:val="20"/>
              </w:rPr>
              <w:t>Connection: 4.RI.5; ET04-S1C4-01</w:t>
            </w:r>
          </w:p>
          <w:p w:rsidR="00BD3FCE" w:rsidRPr="007F2A7D" w:rsidRDefault="00BD3FCE" w:rsidP="00BD3FCE">
            <w:pPr>
              <w:pStyle w:val="01-standards"/>
              <w:numPr>
                <w:ilvl w:val="0"/>
                <w:numId w:val="0"/>
              </w:numPr>
              <w:spacing w:before="0" w:after="0"/>
              <w:cnfStyle w:val="000000000000" w:firstRow="0" w:lastRow="0" w:firstColumn="0" w:lastColumn="0" w:oddVBand="0" w:evenVBand="0" w:oddHBand="0" w:evenHBand="0" w:firstRowFirstColumn="0" w:firstRowLastColumn="0" w:lastRowFirstColumn="0" w:lastRowLastColumn="0"/>
              <w:rPr>
                <w:rFonts w:asciiTheme="minorHAnsi" w:hAnsiTheme="minorHAnsi" w:cs="Arial"/>
                <w:sz w:val="20"/>
                <w:szCs w:val="20"/>
              </w:rPr>
            </w:pPr>
            <w:proofErr w:type="gramStart"/>
            <w:r w:rsidRPr="007F2A7D">
              <w:rPr>
                <w:rFonts w:asciiTheme="minorHAnsi" w:hAnsiTheme="minorHAnsi" w:cs="Arial"/>
                <w:sz w:val="20"/>
                <w:szCs w:val="20"/>
              </w:rPr>
              <w:t>4.G.3</w:t>
            </w:r>
            <w:proofErr w:type="gramEnd"/>
            <w:r w:rsidRPr="007F2A7D">
              <w:rPr>
                <w:rFonts w:asciiTheme="minorHAnsi" w:hAnsiTheme="minorHAnsi" w:cs="Arial"/>
                <w:sz w:val="20"/>
                <w:szCs w:val="20"/>
              </w:rPr>
              <w:t>. Recognize a line of symmetry for a two-dimensional figure as a line across the figure such that the figure can be folded along the line into matching parts. Identify line-symmetric figures and draw lines of symmetry.</w:t>
            </w:r>
          </w:p>
          <w:p w:rsidR="00BD3FCE" w:rsidRPr="007F2A7D" w:rsidRDefault="00BD3FCE" w:rsidP="00E35D6D">
            <w:pPr>
              <w:pStyle w:val="01-standards"/>
              <w:numPr>
                <w:ilvl w:val="0"/>
                <w:numId w:val="0"/>
              </w:numPr>
              <w:spacing w:before="0" w:after="0"/>
              <w:cnfStyle w:val="000000000000" w:firstRow="0" w:lastRow="0" w:firstColumn="0" w:lastColumn="0" w:oddVBand="0" w:evenVBand="0" w:oddHBand="0" w:evenHBand="0" w:firstRowFirstColumn="0" w:firstRowLastColumn="0" w:lastRowFirstColumn="0" w:lastRowLastColumn="0"/>
              <w:rPr>
                <w:rFonts w:asciiTheme="minorHAnsi" w:hAnsiTheme="minorHAnsi" w:cs="Arial"/>
                <w:sz w:val="20"/>
                <w:szCs w:val="20"/>
              </w:rPr>
            </w:pPr>
          </w:p>
          <w:p w:rsidR="00CB7369" w:rsidRPr="007F2A7D" w:rsidRDefault="00CB7369" w:rsidP="007E042B">
            <w:pPr>
              <w:cnfStyle w:val="000000000000" w:firstRow="0" w:lastRow="0" w:firstColumn="0" w:lastColumn="0" w:oddVBand="0" w:evenVBand="0" w:oddHBand="0" w:evenHBand="0" w:firstRowFirstColumn="0" w:firstRowLastColumn="0" w:lastRowFirstColumn="0" w:lastRowLastColumn="0"/>
              <w:rPr>
                <w:rFonts w:cstheme="minorHAnsi"/>
                <w:sz w:val="20"/>
                <w:szCs w:val="20"/>
              </w:rPr>
            </w:pPr>
          </w:p>
        </w:tc>
      </w:tr>
      <w:tr w:rsidR="00CB736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rsidR="00CB7369" w:rsidRPr="00F951E3" w:rsidRDefault="002928AA" w:rsidP="00D02FE4">
            <w:pPr>
              <w:rPr>
                <w:rFonts w:cstheme="minorHAnsi"/>
              </w:rPr>
            </w:pPr>
            <w:r>
              <w:rPr>
                <w:rFonts w:cstheme="minorHAnsi"/>
              </w:rPr>
              <w:t>Social Studies</w:t>
            </w:r>
          </w:p>
        </w:tc>
        <w:tc>
          <w:tcPr>
            <w:tcW w:w="12060" w:type="dxa"/>
          </w:tcPr>
          <w:p w:rsidR="00CB7369" w:rsidRPr="007F2A7D" w:rsidRDefault="00BD3FCE" w:rsidP="002928AA">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7F2A7D">
              <w:rPr>
                <w:rFonts w:cstheme="minorHAnsi"/>
                <w:sz w:val="20"/>
                <w:szCs w:val="20"/>
              </w:rPr>
              <w:t xml:space="preserve">4.1.1 Identify and compare the major early cultures that existed in the region that became Indiana prior to contact with Europeans (individuals, </w:t>
            </w:r>
            <w:r w:rsidRPr="007F2A7D">
              <w:rPr>
                <w:rFonts w:cstheme="minorHAnsi"/>
                <w:sz w:val="20"/>
                <w:szCs w:val="20"/>
              </w:rPr>
              <w:lastRenderedPageBreak/>
              <w:t xml:space="preserve">society and culture) </w:t>
            </w:r>
          </w:p>
          <w:p w:rsidR="00BD3FCE" w:rsidRPr="007F2A7D" w:rsidRDefault="00BD3FCE" w:rsidP="002928AA">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7F2A7D">
              <w:rPr>
                <w:rFonts w:cstheme="minorHAnsi"/>
                <w:sz w:val="20"/>
                <w:szCs w:val="20"/>
              </w:rPr>
              <w:t xml:space="preserve">4.1.2 Identify and describe historic Native American Indian Groups that lived in Indiana at the time of Early European Exploration including ways these groups adapted to and interacted with the physical environment (individuals, society and culture) </w:t>
            </w:r>
          </w:p>
          <w:p w:rsidR="00BD3FCE" w:rsidRPr="007F2A7D" w:rsidRDefault="00BD3FCE" w:rsidP="002928AA">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7F2A7D">
              <w:rPr>
                <w:rFonts w:cstheme="minorHAnsi"/>
                <w:sz w:val="20"/>
                <w:szCs w:val="20"/>
              </w:rPr>
              <w:t>4.3.4 Map and describe the physical regions of Indiana and identify the major natural resources and crop regions.</w:t>
            </w:r>
          </w:p>
          <w:p w:rsidR="00BD3FCE" w:rsidRPr="007F2A7D" w:rsidRDefault="003E71D3" w:rsidP="002928AA">
            <w:pPr>
              <w:cnfStyle w:val="000000100000" w:firstRow="0" w:lastRow="0" w:firstColumn="0" w:lastColumn="0" w:oddVBand="0" w:evenVBand="0" w:oddHBand="1" w:evenHBand="0" w:firstRowFirstColumn="0" w:firstRowLastColumn="0" w:lastRowFirstColumn="0" w:lastRowLastColumn="0"/>
              <w:rPr>
                <w:rFonts w:cstheme="minorHAnsi"/>
                <w:sz w:val="20"/>
                <w:szCs w:val="20"/>
              </w:rPr>
            </w:pPr>
            <w:proofErr w:type="gramStart"/>
            <w:r w:rsidRPr="007F2A7D">
              <w:rPr>
                <w:rFonts w:cstheme="minorHAnsi"/>
                <w:sz w:val="20"/>
                <w:szCs w:val="20"/>
              </w:rPr>
              <w:t>4.1.12  Describe</w:t>
            </w:r>
            <w:proofErr w:type="gramEnd"/>
            <w:r w:rsidRPr="007F2A7D">
              <w:rPr>
                <w:rFonts w:cstheme="minorHAnsi"/>
                <w:sz w:val="20"/>
                <w:szCs w:val="20"/>
              </w:rPr>
              <w:t xml:space="preserve"> the transformation of Indiana through immigration and through </w:t>
            </w:r>
            <w:r w:rsidR="005E2898" w:rsidRPr="007F2A7D">
              <w:rPr>
                <w:rFonts w:cstheme="minorHAnsi"/>
                <w:sz w:val="20"/>
                <w:szCs w:val="20"/>
              </w:rPr>
              <w:t>developments</w:t>
            </w:r>
            <w:r w:rsidRPr="007F2A7D">
              <w:rPr>
                <w:rFonts w:cstheme="minorHAnsi"/>
                <w:sz w:val="20"/>
                <w:szCs w:val="20"/>
              </w:rPr>
              <w:t xml:space="preserve"> in agriculture, industry and transportation. (Individuals, society and culture) </w:t>
            </w:r>
          </w:p>
          <w:p w:rsidR="003E71D3" w:rsidRPr="007F2A7D" w:rsidRDefault="005E2898" w:rsidP="002928AA">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7F2A7D">
              <w:rPr>
                <w:rFonts w:cstheme="minorHAnsi"/>
                <w:sz w:val="20"/>
                <w:szCs w:val="20"/>
              </w:rPr>
              <w:t xml:space="preserve">4.3.2 Estimate distances between two places on a map using scale of miles and use cardinal and intermediate directions when referring to relative location. </w:t>
            </w:r>
          </w:p>
          <w:p w:rsidR="005E2898" w:rsidRPr="007F2A7D" w:rsidRDefault="005E2898" w:rsidP="002928AA">
            <w:pPr>
              <w:cnfStyle w:val="000000100000" w:firstRow="0" w:lastRow="0" w:firstColumn="0" w:lastColumn="0" w:oddVBand="0" w:evenVBand="0" w:oddHBand="1" w:evenHBand="0" w:firstRowFirstColumn="0" w:firstRowLastColumn="0" w:lastRowFirstColumn="0" w:lastRowLastColumn="0"/>
              <w:rPr>
                <w:rFonts w:cstheme="minorHAnsi"/>
                <w:sz w:val="20"/>
                <w:szCs w:val="20"/>
              </w:rPr>
            </w:pPr>
            <w:proofErr w:type="gramStart"/>
            <w:r w:rsidRPr="007F2A7D">
              <w:rPr>
                <w:rFonts w:cstheme="minorHAnsi"/>
                <w:sz w:val="20"/>
                <w:szCs w:val="20"/>
              </w:rPr>
              <w:t>4.3.7  Explain</w:t>
            </w:r>
            <w:proofErr w:type="gramEnd"/>
            <w:r w:rsidRPr="007F2A7D">
              <w:rPr>
                <w:rFonts w:cstheme="minorHAnsi"/>
                <w:sz w:val="20"/>
                <w:szCs w:val="20"/>
              </w:rPr>
              <w:t xml:space="preserve"> the effect of the Earth/Sun relationship on the climate of Indiana. </w:t>
            </w:r>
          </w:p>
          <w:p w:rsidR="005E2898" w:rsidRPr="007F2A7D" w:rsidRDefault="005E2898" w:rsidP="002928AA">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7F2A7D">
              <w:rPr>
                <w:rFonts w:cstheme="minorHAnsi"/>
                <w:sz w:val="20"/>
                <w:szCs w:val="20"/>
              </w:rPr>
              <w:t xml:space="preserve">4.3.8 Identify the challenges in the physical landscape of Indiana to early settlers and modern day economic development. </w:t>
            </w:r>
          </w:p>
          <w:p w:rsidR="005E2898" w:rsidRPr="007F2A7D" w:rsidRDefault="005E2898" w:rsidP="002928AA">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7F2A7D">
              <w:rPr>
                <w:rFonts w:cstheme="minorHAnsi"/>
                <w:sz w:val="20"/>
                <w:szCs w:val="20"/>
              </w:rPr>
              <w:t xml:space="preserve">4.3.12 Read and interpret thematic maps-such as transportation, population, and products to acquire information about Indiana in the present and past. </w:t>
            </w:r>
          </w:p>
          <w:p w:rsidR="00BD3FCE" w:rsidRPr="007F2A7D" w:rsidRDefault="00BD3FCE" w:rsidP="002928AA">
            <w:pPr>
              <w:cnfStyle w:val="000000100000" w:firstRow="0" w:lastRow="0" w:firstColumn="0" w:lastColumn="0" w:oddVBand="0" w:evenVBand="0" w:oddHBand="1" w:evenHBand="0" w:firstRowFirstColumn="0" w:firstRowLastColumn="0" w:lastRowFirstColumn="0" w:lastRowLastColumn="0"/>
              <w:rPr>
                <w:rFonts w:cstheme="minorHAnsi"/>
                <w:sz w:val="20"/>
                <w:szCs w:val="20"/>
              </w:rPr>
            </w:pPr>
          </w:p>
        </w:tc>
      </w:tr>
      <w:tr w:rsidR="00CB7369">
        <w:tc>
          <w:tcPr>
            <w:cnfStyle w:val="001000000000" w:firstRow="0" w:lastRow="0" w:firstColumn="1" w:lastColumn="0" w:oddVBand="0" w:evenVBand="0" w:oddHBand="0" w:evenHBand="0" w:firstRowFirstColumn="0" w:firstRowLastColumn="0" w:lastRowFirstColumn="0" w:lastRowLastColumn="0"/>
            <w:tcW w:w="1800" w:type="dxa"/>
          </w:tcPr>
          <w:p w:rsidR="00CB7369" w:rsidRDefault="002928AA" w:rsidP="00D02FE4">
            <w:pPr>
              <w:rPr>
                <w:rFonts w:cstheme="minorHAnsi"/>
              </w:rPr>
            </w:pPr>
            <w:r>
              <w:rPr>
                <w:rFonts w:cstheme="minorHAnsi"/>
              </w:rPr>
              <w:lastRenderedPageBreak/>
              <w:t>ELA</w:t>
            </w:r>
          </w:p>
        </w:tc>
        <w:tc>
          <w:tcPr>
            <w:tcW w:w="12060" w:type="dxa"/>
          </w:tcPr>
          <w:p w:rsidR="002928AA" w:rsidRPr="007F2A7D" w:rsidRDefault="002928AA" w:rsidP="002928AA">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eastAsia="Times New Roman" w:cstheme="minorHAnsi"/>
                <w:b/>
                <w:sz w:val="20"/>
                <w:szCs w:val="20"/>
              </w:rPr>
            </w:pPr>
            <w:r w:rsidRPr="007F2A7D">
              <w:rPr>
                <w:rFonts w:eastAsia="Times New Roman" w:cstheme="minorHAnsi"/>
                <w:b/>
                <w:sz w:val="20"/>
                <w:szCs w:val="20"/>
              </w:rPr>
              <w:t>Reading: Informational Text</w:t>
            </w:r>
          </w:p>
          <w:p w:rsidR="002928AA" w:rsidRPr="007F2A7D" w:rsidRDefault="004A6831" w:rsidP="002928AA">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rPr>
            </w:pPr>
            <w:hyperlink r:id="rId9" w:history="1">
              <w:r w:rsidR="002928AA" w:rsidRPr="007F2A7D">
                <w:rPr>
                  <w:rFonts w:eastAsia="Times New Roman" w:cstheme="minorHAnsi"/>
                  <w:sz w:val="20"/>
                  <w:szCs w:val="20"/>
                </w:rPr>
                <w:t>CCSS.ELA-Literacy.RI.4.1</w:t>
              </w:r>
            </w:hyperlink>
            <w:r w:rsidR="002928AA" w:rsidRPr="007F2A7D">
              <w:rPr>
                <w:rFonts w:eastAsia="Times New Roman" w:cstheme="minorHAnsi"/>
                <w:sz w:val="20"/>
                <w:szCs w:val="20"/>
              </w:rPr>
              <w:t xml:space="preserve"> Refer to details and examples in a text when explaining what the text says explicitly and </w:t>
            </w:r>
            <w:proofErr w:type="gramStart"/>
            <w:r w:rsidR="002928AA" w:rsidRPr="007F2A7D">
              <w:rPr>
                <w:rFonts w:eastAsia="Times New Roman" w:cstheme="minorHAnsi"/>
                <w:sz w:val="20"/>
                <w:szCs w:val="20"/>
              </w:rPr>
              <w:t>when drawing</w:t>
            </w:r>
            <w:proofErr w:type="gramEnd"/>
            <w:r w:rsidR="002928AA" w:rsidRPr="007F2A7D">
              <w:rPr>
                <w:rFonts w:eastAsia="Times New Roman" w:cstheme="minorHAnsi"/>
                <w:sz w:val="20"/>
                <w:szCs w:val="20"/>
              </w:rPr>
              <w:t xml:space="preserve"> inferences from the text.</w:t>
            </w:r>
          </w:p>
          <w:p w:rsidR="002928AA" w:rsidRPr="007F2A7D" w:rsidRDefault="004A6831" w:rsidP="002928AA">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rPr>
            </w:pPr>
            <w:hyperlink r:id="rId10" w:history="1">
              <w:r w:rsidR="002928AA" w:rsidRPr="007F2A7D">
                <w:rPr>
                  <w:rFonts w:eastAsia="Times New Roman" w:cstheme="minorHAnsi"/>
                  <w:sz w:val="20"/>
                  <w:szCs w:val="20"/>
                </w:rPr>
                <w:t>CCSS.ELA-Literacy.RI.4.2</w:t>
              </w:r>
            </w:hyperlink>
            <w:r w:rsidR="002928AA" w:rsidRPr="007F2A7D">
              <w:rPr>
                <w:rFonts w:eastAsia="Times New Roman" w:cstheme="minorHAnsi"/>
                <w:sz w:val="20"/>
                <w:szCs w:val="20"/>
              </w:rPr>
              <w:t xml:space="preserve"> Determine the main idea of a text and explain how it is supported by key details; summarize the text.</w:t>
            </w:r>
          </w:p>
          <w:p w:rsidR="002928AA" w:rsidRPr="007F2A7D" w:rsidRDefault="004A6831" w:rsidP="002928AA">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rPr>
            </w:pPr>
            <w:hyperlink r:id="rId11" w:history="1">
              <w:r w:rsidR="002928AA" w:rsidRPr="007F2A7D">
                <w:rPr>
                  <w:rFonts w:eastAsia="Times New Roman" w:cstheme="minorHAnsi"/>
                  <w:sz w:val="20"/>
                  <w:szCs w:val="20"/>
                </w:rPr>
                <w:t>CCSS.ELA-Literacy.RI.4.3</w:t>
              </w:r>
            </w:hyperlink>
            <w:r w:rsidR="002928AA" w:rsidRPr="007F2A7D">
              <w:rPr>
                <w:rFonts w:eastAsia="Times New Roman" w:cstheme="minorHAnsi"/>
                <w:sz w:val="20"/>
                <w:szCs w:val="20"/>
              </w:rPr>
              <w:t xml:space="preserve"> Explain events, procedures, ideas, or concepts in a historical, scientific, or technical text, including what happened and why, based on specific information in the text.</w:t>
            </w:r>
          </w:p>
          <w:p w:rsidR="002928AA" w:rsidRPr="007F2A7D" w:rsidRDefault="004A6831" w:rsidP="002928AA">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rPr>
            </w:pPr>
            <w:hyperlink r:id="rId12" w:history="1">
              <w:r w:rsidR="002928AA" w:rsidRPr="007F2A7D">
                <w:rPr>
                  <w:rFonts w:eastAsia="Times New Roman" w:cstheme="minorHAnsi"/>
                  <w:sz w:val="20"/>
                  <w:szCs w:val="20"/>
                </w:rPr>
                <w:t>CCSS.ELA-Literacy.RI.4.4</w:t>
              </w:r>
            </w:hyperlink>
            <w:r w:rsidR="002928AA" w:rsidRPr="007F2A7D">
              <w:rPr>
                <w:rFonts w:eastAsia="Times New Roman" w:cstheme="minorHAnsi"/>
                <w:sz w:val="20"/>
                <w:szCs w:val="20"/>
              </w:rPr>
              <w:t xml:space="preserve"> Determine the meaning of general academic and domain-specific words or phrases in a text relevant to a </w:t>
            </w:r>
            <w:r w:rsidR="002928AA" w:rsidRPr="007F2A7D">
              <w:rPr>
                <w:rFonts w:eastAsia="Times New Roman" w:cstheme="minorHAnsi"/>
                <w:i/>
                <w:iCs/>
                <w:sz w:val="20"/>
                <w:szCs w:val="20"/>
              </w:rPr>
              <w:t>grade 4 topic or subject area</w:t>
            </w:r>
            <w:r w:rsidR="002928AA" w:rsidRPr="007F2A7D">
              <w:rPr>
                <w:rFonts w:eastAsia="Times New Roman" w:cstheme="minorHAnsi"/>
                <w:sz w:val="20"/>
                <w:szCs w:val="20"/>
              </w:rPr>
              <w:t>.</w:t>
            </w:r>
          </w:p>
          <w:p w:rsidR="002928AA" w:rsidRPr="007F2A7D" w:rsidRDefault="004A6831" w:rsidP="002928AA">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rPr>
            </w:pPr>
            <w:hyperlink r:id="rId13" w:history="1">
              <w:r w:rsidR="002928AA" w:rsidRPr="007F2A7D">
                <w:rPr>
                  <w:rFonts w:eastAsia="Times New Roman" w:cstheme="minorHAnsi"/>
                  <w:sz w:val="20"/>
                  <w:szCs w:val="20"/>
                </w:rPr>
                <w:t>CCSS.ELA-Literacy.RI.4.5</w:t>
              </w:r>
            </w:hyperlink>
            <w:r w:rsidR="002928AA" w:rsidRPr="007F2A7D">
              <w:rPr>
                <w:rFonts w:eastAsia="Times New Roman" w:cstheme="minorHAnsi"/>
                <w:sz w:val="20"/>
                <w:szCs w:val="20"/>
              </w:rPr>
              <w:t xml:space="preserve"> Describe the overall structure (e.g., chronology, comparison, cause/effect, problem/solution) of events, ideas, concepts, or information in a text or part of a text.</w:t>
            </w:r>
          </w:p>
          <w:p w:rsidR="002928AA" w:rsidRPr="007F2A7D" w:rsidRDefault="004A6831" w:rsidP="002928AA">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rPr>
            </w:pPr>
            <w:hyperlink r:id="rId14" w:history="1">
              <w:r w:rsidR="002928AA" w:rsidRPr="007F2A7D">
                <w:rPr>
                  <w:rFonts w:eastAsia="Times New Roman" w:cstheme="minorHAnsi"/>
                  <w:sz w:val="20"/>
                  <w:szCs w:val="20"/>
                </w:rPr>
                <w:t>CCSS.ELA-Literacy.RI.4.7</w:t>
              </w:r>
            </w:hyperlink>
            <w:r w:rsidR="002928AA" w:rsidRPr="007F2A7D">
              <w:rPr>
                <w:rFonts w:eastAsia="Times New Roman" w:cstheme="minorHAnsi"/>
                <w:sz w:val="20"/>
                <w:szCs w:val="20"/>
              </w:rPr>
              <w:t xml:space="preserve"> Interpret information presented visually, orally, or quantitatively (e.g., in charts, graphs, diagrams, time lines, animations, or interactive elements on Web pages) and explain how the information contributes to an understanding of the text in which it appears.</w:t>
            </w:r>
          </w:p>
          <w:p w:rsidR="002928AA" w:rsidRPr="007F2A7D" w:rsidRDefault="004A6831" w:rsidP="002928AA">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rPr>
            </w:pPr>
            <w:hyperlink r:id="rId15" w:history="1">
              <w:r w:rsidR="002928AA" w:rsidRPr="007F2A7D">
                <w:rPr>
                  <w:rFonts w:eastAsia="Times New Roman" w:cstheme="minorHAnsi"/>
                  <w:sz w:val="20"/>
                  <w:szCs w:val="20"/>
                </w:rPr>
                <w:t>CCSS.ELA-Literacy.RI.4.8</w:t>
              </w:r>
            </w:hyperlink>
            <w:r w:rsidR="002928AA" w:rsidRPr="007F2A7D">
              <w:rPr>
                <w:rFonts w:eastAsia="Times New Roman" w:cstheme="minorHAnsi"/>
                <w:sz w:val="20"/>
                <w:szCs w:val="20"/>
              </w:rPr>
              <w:t xml:space="preserve"> Explain how an author uses reasons and evidence to support particular points in a text.</w:t>
            </w:r>
          </w:p>
          <w:p w:rsidR="002928AA" w:rsidRPr="007F2A7D" w:rsidRDefault="004A6831" w:rsidP="002928AA">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rPr>
            </w:pPr>
            <w:hyperlink r:id="rId16" w:history="1">
              <w:r w:rsidR="002928AA" w:rsidRPr="007F2A7D">
                <w:rPr>
                  <w:rFonts w:eastAsia="Times New Roman" w:cstheme="minorHAnsi"/>
                  <w:sz w:val="20"/>
                  <w:szCs w:val="20"/>
                </w:rPr>
                <w:t>CCSS.ELA-Literacy.RI.4.9</w:t>
              </w:r>
            </w:hyperlink>
            <w:r w:rsidR="002928AA" w:rsidRPr="007F2A7D">
              <w:rPr>
                <w:rFonts w:eastAsia="Times New Roman" w:cstheme="minorHAnsi"/>
                <w:sz w:val="20"/>
                <w:szCs w:val="20"/>
              </w:rPr>
              <w:t xml:space="preserve"> Integrate information from two texts on the same topic in order to write or speak about the subject knowledgeably.</w:t>
            </w:r>
          </w:p>
          <w:p w:rsidR="002928AA" w:rsidRPr="007F2A7D" w:rsidRDefault="004A6831" w:rsidP="002928AA">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rPr>
            </w:pPr>
            <w:hyperlink r:id="rId17" w:history="1">
              <w:r w:rsidR="002928AA" w:rsidRPr="007F2A7D">
                <w:rPr>
                  <w:rFonts w:eastAsia="Times New Roman" w:cstheme="minorHAnsi"/>
                  <w:sz w:val="20"/>
                  <w:szCs w:val="20"/>
                </w:rPr>
                <w:t>CCSS.ELA-Literacy.RI.4.10</w:t>
              </w:r>
            </w:hyperlink>
            <w:r w:rsidR="002928AA" w:rsidRPr="007F2A7D">
              <w:rPr>
                <w:rFonts w:eastAsia="Times New Roman" w:cstheme="minorHAnsi"/>
                <w:sz w:val="20"/>
                <w:szCs w:val="20"/>
              </w:rPr>
              <w:t xml:space="preserve"> By the end of </w:t>
            </w:r>
            <w:proofErr w:type="gramStart"/>
            <w:r w:rsidR="002928AA" w:rsidRPr="007F2A7D">
              <w:rPr>
                <w:rFonts w:eastAsia="Times New Roman" w:cstheme="minorHAnsi"/>
                <w:sz w:val="20"/>
                <w:szCs w:val="20"/>
              </w:rPr>
              <w:t>year,</w:t>
            </w:r>
            <w:proofErr w:type="gramEnd"/>
            <w:r w:rsidR="002928AA" w:rsidRPr="007F2A7D">
              <w:rPr>
                <w:rFonts w:eastAsia="Times New Roman" w:cstheme="minorHAnsi"/>
                <w:sz w:val="20"/>
                <w:szCs w:val="20"/>
              </w:rPr>
              <w:t xml:space="preserve"> read and comprehend informational texts, including history/social studies, science, and technical texts, in the grades 4–5 text complexity band proficiently, with scaffolding as needed at the high end of the range.</w:t>
            </w:r>
          </w:p>
          <w:p w:rsidR="00477CAE" w:rsidRPr="007F2A7D" w:rsidRDefault="00477CAE" w:rsidP="002928AA">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rPr>
            </w:pPr>
            <w:r w:rsidRPr="007F2A7D">
              <w:rPr>
                <w:rFonts w:eastAsia="Times New Roman" w:cstheme="minorHAnsi"/>
                <w:sz w:val="20"/>
                <w:szCs w:val="20"/>
              </w:rPr>
              <w:t xml:space="preserve">CCSS RF 4.3 Know and apply grade level phonics and word analysis skills in decoding words. </w:t>
            </w:r>
          </w:p>
          <w:p w:rsidR="007F2A7D" w:rsidRPr="007F2A7D" w:rsidRDefault="007F2A7D" w:rsidP="002928AA">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eastAsia="Times New Roman" w:cstheme="minorHAnsi"/>
                <w:b/>
                <w:sz w:val="20"/>
                <w:szCs w:val="20"/>
              </w:rPr>
            </w:pPr>
          </w:p>
          <w:p w:rsidR="007F2A7D" w:rsidRPr="007F2A7D" w:rsidRDefault="007F2A7D" w:rsidP="002928AA">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eastAsia="Times New Roman" w:cstheme="minorHAnsi"/>
                <w:b/>
                <w:sz w:val="20"/>
                <w:szCs w:val="20"/>
              </w:rPr>
            </w:pPr>
          </w:p>
          <w:p w:rsidR="002928AA" w:rsidRPr="007F2A7D" w:rsidRDefault="002928AA" w:rsidP="002928AA">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eastAsia="Times New Roman" w:cstheme="minorHAnsi"/>
                <w:b/>
                <w:sz w:val="20"/>
                <w:szCs w:val="20"/>
              </w:rPr>
            </w:pPr>
            <w:r w:rsidRPr="007F2A7D">
              <w:rPr>
                <w:rFonts w:eastAsia="Times New Roman" w:cstheme="minorHAnsi"/>
                <w:b/>
                <w:sz w:val="20"/>
                <w:szCs w:val="20"/>
              </w:rPr>
              <w:t>WRITING</w:t>
            </w:r>
          </w:p>
          <w:p w:rsidR="002928AA" w:rsidRPr="007F2A7D" w:rsidRDefault="004A6831" w:rsidP="002928AA">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eastAsia="Times New Roman" w:cstheme="minorHAnsi"/>
                <w:b/>
                <w:sz w:val="20"/>
                <w:szCs w:val="20"/>
              </w:rPr>
            </w:pPr>
            <w:hyperlink r:id="rId18" w:history="1">
              <w:r w:rsidR="002928AA" w:rsidRPr="007F2A7D">
                <w:rPr>
                  <w:rFonts w:eastAsia="Times New Roman" w:cstheme="minorHAnsi"/>
                  <w:sz w:val="20"/>
                  <w:szCs w:val="20"/>
                </w:rPr>
                <w:t>CCSS.ELA-Literacy.W.4.2</w:t>
              </w:r>
            </w:hyperlink>
            <w:r w:rsidR="002928AA" w:rsidRPr="007F2A7D">
              <w:rPr>
                <w:rFonts w:eastAsia="Times New Roman" w:cstheme="minorHAnsi"/>
                <w:sz w:val="20"/>
                <w:szCs w:val="20"/>
              </w:rPr>
              <w:t xml:space="preserve"> Write informative/explanatory texts to examine a topic and convey ideas and information clearly. </w:t>
            </w:r>
          </w:p>
          <w:p w:rsidR="002928AA" w:rsidRPr="007F2A7D" w:rsidRDefault="004A6831" w:rsidP="002928AA">
            <w:pPr>
              <w:pStyle w:val="ListParagraph"/>
              <w:numPr>
                <w:ilvl w:val="0"/>
                <w:numId w:val="21"/>
              </w:num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rPr>
            </w:pPr>
            <w:hyperlink r:id="rId19" w:history="1">
              <w:r w:rsidR="002928AA" w:rsidRPr="007F2A7D">
                <w:rPr>
                  <w:rFonts w:eastAsia="Times New Roman" w:cstheme="minorHAnsi"/>
                  <w:sz w:val="20"/>
                  <w:szCs w:val="20"/>
                </w:rPr>
                <w:t>W.4.2a</w:t>
              </w:r>
            </w:hyperlink>
            <w:r w:rsidR="002928AA" w:rsidRPr="007F2A7D">
              <w:rPr>
                <w:rFonts w:eastAsia="Times New Roman" w:cstheme="minorHAnsi"/>
                <w:sz w:val="20"/>
                <w:szCs w:val="20"/>
              </w:rPr>
              <w:t xml:space="preserve"> </w:t>
            </w:r>
            <w:proofErr w:type="gramStart"/>
            <w:r w:rsidR="002928AA" w:rsidRPr="007F2A7D">
              <w:rPr>
                <w:rFonts w:eastAsia="Times New Roman" w:cstheme="minorHAnsi"/>
                <w:sz w:val="20"/>
                <w:szCs w:val="20"/>
              </w:rPr>
              <w:t>Introduce</w:t>
            </w:r>
            <w:proofErr w:type="gramEnd"/>
            <w:r w:rsidR="002928AA" w:rsidRPr="007F2A7D">
              <w:rPr>
                <w:rFonts w:eastAsia="Times New Roman" w:cstheme="minorHAnsi"/>
                <w:sz w:val="20"/>
                <w:szCs w:val="20"/>
              </w:rPr>
              <w:t xml:space="preserve"> a topic clearly and group related information in paragraphs and sections; include formatting (e.g., headings), illustrations, and multimedia when useful to aiding comprehension.</w:t>
            </w:r>
          </w:p>
          <w:p w:rsidR="002928AA" w:rsidRPr="007F2A7D" w:rsidRDefault="004A6831" w:rsidP="002928AA">
            <w:pPr>
              <w:pStyle w:val="ListParagraph"/>
              <w:numPr>
                <w:ilvl w:val="0"/>
                <w:numId w:val="21"/>
              </w:num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rPr>
            </w:pPr>
            <w:hyperlink r:id="rId20" w:history="1">
              <w:r w:rsidR="002928AA" w:rsidRPr="007F2A7D">
                <w:rPr>
                  <w:rFonts w:eastAsia="Times New Roman" w:cstheme="minorHAnsi"/>
                  <w:sz w:val="20"/>
                  <w:szCs w:val="20"/>
                </w:rPr>
                <w:t>W.4.2b</w:t>
              </w:r>
            </w:hyperlink>
            <w:r w:rsidR="002928AA" w:rsidRPr="007F2A7D">
              <w:rPr>
                <w:rFonts w:eastAsia="Times New Roman" w:cstheme="minorHAnsi"/>
                <w:sz w:val="20"/>
                <w:szCs w:val="20"/>
              </w:rPr>
              <w:t xml:space="preserve"> Develop the topic with facts, definitions, concrete details, quotations, or other information and examples related to the topic.</w:t>
            </w:r>
          </w:p>
          <w:p w:rsidR="002928AA" w:rsidRPr="007F2A7D" w:rsidRDefault="004A6831" w:rsidP="002928AA">
            <w:pPr>
              <w:pStyle w:val="ListParagraph"/>
              <w:numPr>
                <w:ilvl w:val="0"/>
                <w:numId w:val="21"/>
              </w:num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rPr>
            </w:pPr>
            <w:hyperlink r:id="rId21" w:history="1">
              <w:r w:rsidR="002928AA" w:rsidRPr="007F2A7D">
                <w:rPr>
                  <w:rFonts w:eastAsia="Times New Roman" w:cstheme="minorHAnsi"/>
                  <w:sz w:val="20"/>
                  <w:szCs w:val="20"/>
                </w:rPr>
                <w:t>W.4.2c</w:t>
              </w:r>
            </w:hyperlink>
            <w:r w:rsidR="002928AA" w:rsidRPr="007F2A7D">
              <w:rPr>
                <w:rFonts w:eastAsia="Times New Roman" w:cstheme="minorHAnsi"/>
                <w:sz w:val="20"/>
                <w:szCs w:val="20"/>
              </w:rPr>
              <w:t xml:space="preserve"> Link ideas within categories of information using words and phrases (e.g., </w:t>
            </w:r>
            <w:r w:rsidR="002928AA" w:rsidRPr="007F2A7D">
              <w:rPr>
                <w:rFonts w:eastAsia="Times New Roman" w:cstheme="minorHAnsi"/>
                <w:i/>
                <w:iCs/>
                <w:sz w:val="20"/>
                <w:szCs w:val="20"/>
              </w:rPr>
              <w:t>another</w:t>
            </w:r>
            <w:r w:rsidR="002928AA" w:rsidRPr="007F2A7D">
              <w:rPr>
                <w:rFonts w:eastAsia="Times New Roman" w:cstheme="minorHAnsi"/>
                <w:sz w:val="20"/>
                <w:szCs w:val="20"/>
              </w:rPr>
              <w:t xml:space="preserve">, </w:t>
            </w:r>
            <w:r w:rsidR="002928AA" w:rsidRPr="007F2A7D">
              <w:rPr>
                <w:rFonts w:eastAsia="Times New Roman" w:cstheme="minorHAnsi"/>
                <w:i/>
                <w:iCs/>
                <w:sz w:val="20"/>
                <w:szCs w:val="20"/>
              </w:rPr>
              <w:t>for example</w:t>
            </w:r>
            <w:r w:rsidR="002928AA" w:rsidRPr="007F2A7D">
              <w:rPr>
                <w:rFonts w:eastAsia="Times New Roman" w:cstheme="minorHAnsi"/>
                <w:sz w:val="20"/>
                <w:szCs w:val="20"/>
              </w:rPr>
              <w:t xml:space="preserve">, </w:t>
            </w:r>
            <w:r w:rsidR="002928AA" w:rsidRPr="007F2A7D">
              <w:rPr>
                <w:rFonts w:eastAsia="Times New Roman" w:cstheme="minorHAnsi"/>
                <w:i/>
                <w:iCs/>
                <w:sz w:val="20"/>
                <w:szCs w:val="20"/>
              </w:rPr>
              <w:t>also</w:t>
            </w:r>
            <w:r w:rsidR="002928AA" w:rsidRPr="007F2A7D">
              <w:rPr>
                <w:rFonts w:eastAsia="Times New Roman" w:cstheme="minorHAnsi"/>
                <w:sz w:val="20"/>
                <w:szCs w:val="20"/>
              </w:rPr>
              <w:t xml:space="preserve">, </w:t>
            </w:r>
            <w:r w:rsidR="002928AA" w:rsidRPr="007F2A7D">
              <w:rPr>
                <w:rFonts w:eastAsia="Times New Roman" w:cstheme="minorHAnsi"/>
                <w:i/>
                <w:iCs/>
                <w:sz w:val="20"/>
                <w:szCs w:val="20"/>
              </w:rPr>
              <w:t>because</w:t>
            </w:r>
            <w:r w:rsidR="002928AA" w:rsidRPr="007F2A7D">
              <w:rPr>
                <w:rFonts w:eastAsia="Times New Roman" w:cstheme="minorHAnsi"/>
                <w:sz w:val="20"/>
                <w:szCs w:val="20"/>
              </w:rPr>
              <w:t>).</w:t>
            </w:r>
          </w:p>
          <w:p w:rsidR="002928AA" w:rsidRPr="007F2A7D" w:rsidRDefault="004A6831" w:rsidP="002928AA">
            <w:pPr>
              <w:pStyle w:val="ListParagraph"/>
              <w:numPr>
                <w:ilvl w:val="0"/>
                <w:numId w:val="21"/>
              </w:num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rPr>
            </w:pPr>
            <w:hyperlink r:id="rId22" w:history="1">
              <w:r w:rsidR="002928AA" w:rsidRPr="007F2A7D">
                <w:rPr>
                  <w:rFonts w:eastAsia="Times New Roman" w:cstheme="minorHAnsi"/>
                  <w:sz w:val="20"/>
                  <w:szCs w:val="20"/>
                </w:rPr>
                <w:t>W.4.2d</w:t>
              </w:r>
            </w:hyperlink>
            <w:r w:rsidR="002928AA" w:rsidRPr="007F2A7D">
              <w:rPr>
                <w:rFonts w:eastAsia="Times New Roman" w:cstheme="minorHAnsi"/>
                <w:sz w:val="20"/>
                <w:szCs w:val="20"/>
              </w:rPr>
              <w:t xml:space="preserve"> Use precise language and domain-specific vocabulary to inform about or explain the topic.</w:t>
            </w:r>
          </w:p>
          <w:p w:rsidR="002928AA" w:rsidRPr="007F2A7D" w:rsidRDefault="004A6831" w:rsidP="002928AA">
            <w:pPr>
              <w:pStyle w:val="ListParagraph"/>
              <w:numPr>
                <w:ilvl w:val="0"/>
                <w:numId w:val="21"/>
              </w:num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rPr>
            </w:pPr>
            <w:hyperlink r:id="rId23" w:history="1">
              <w:r w:rsidR="002928AA" w:rsidRPr="007F2A7D">
                <w:rPr>
                  <w:rFonts w:eastAsia="Times New Roman" w:cstheme="minorHAnsi"/>
                  <w:sz w:val="20"/>
                  <w:szCs w:val="20"/>
                </w:rPr>
                <w:t>W.4.2e</w:t>
              </w:r>
            </w:hyperlink>
            <w:r w:rsidR="002928AA" w:rsidRPr="007F2A7D">
              <w:rPr>
                <w:rFonts w:eastAsia="Times New Roman" w:cstheme="minorHAnsi"/>
                <w:sz w:val="20"/>
                <w:szCs w:val="20"/>
              </w:rPr>
              <w:t xml:space="preserve"> Provide a concluding statement or section related to the information or explanation presented.</w:t>
            </w:r>
          </w:p>
          <w:p w:rsidR="00477CAE" w:rsidRPr="007F2A7D" w:rsidRDefault="00477CAE" w:rsidP="00262A72">
            <w:pPr>
              <w:pStyle w:val="ListParagraph"/>
              <w:numPr>
                <w:ilvl w:val="0"/>
                <w:numId w:val="21"/>
              </w:num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rPr>
            </w:pPr>
            <w:r w:rsidRPr="007F2A7D">
              <w:rPr>
                <w:rFonts w:eastAsia="Times New Roman" w:cstheme="minorHAnsi"/>
                <w:sz w:val="20"/>
                <w:szCs w:val="20"/>
              </w:rPr>
              <w:t xml:space="preserve">W.4.4 Produce clear and coherent writing in which the development and organization are appropriate to the task, purpose and audience. </w:t>
            </w:r>
          </w:p>
          <w:p w:rsidR="002928AA" w:rsidRPr="007F2A7D" w:rsidRDefault="004A6831" w:rsidP="002928AA">
            <w:pPr>
              <w:cnfStyle w:val="000000000000" w:firstRow="0" w:lastRow="0" w:firstColumn="0" w:lastColumn="0" w:oddVBand="0" w:evenVBand="0" w:oddHBand="0" w:evenHBand="0" w:firstRowFirstColumn="0" w:firstRowLastColumn="0" w:lastRowFirstColumn="0" w:lastRowLastColumn="0"/>
              <w:rPr>
                <w:rFonts w:cstheme="minorHAnsi"/>
                <w:sz w:val="20"/>
                <w:szCs w:val="20"/>
              </w:rPr>
            </w:pPr>
            <w:hyperlink r:id="rId24" w:history="1">
              <w:r w:rsidR="002928AA" w:rsidRPr="007F2A7D">
                <w:rPr>
                  <w:rStyle w:val="Hyperlink"/>
                  <w:rFonts w:cstheme="minorHAnsi"/>
                  <w:color w:val="auto"/>
                  <w:sz w:val="20"/>
                  <w:szCs w:val="20"/>
                  <w:u w:val="none"/>
                </w:rPr>
                <w:t>CCSS.ELA-Literacy.W.4.7</w:t>
              </w:r>
            </w:hyperlink>
            <w:r w:rsidR="002928AA" w:rsidRPr="007F2A7D">
              <w:rPr>
                <w:rFonts w:cstheme="minorHAnsi"/>
                <w:sz w:val="20"/>
                <w:szCs w:val="20"/>
              </w:rPr>
              <w:t xml:space="preserve"> Conduct short research projects that build knowledge through investigation of different aspects of a topic.</w:t>
            </w:r>
          </w:p>
          <w:p w:rsidR="002928AA" w:rsidRPr="007F2A7D" w:rsidRDefault="002928AA" w:rsidP="002928AA">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7F2A7D">
              <w:rPr>
                <w:rFonts w:cstheme="minorHAnsi"/>
                <w:sz w:val="20"/>
                <w:szCs w:val="20"/>
              </w:rPr>
              <w:t xml:space="preserve"> </w:t>
            </w:r>
          </w:p>
          <w:p w:rsidR="002928AA" w:rsidRPr="007F2A7D" w:rsidRDefault="004A6831" w:rsidP="002928AA">
            <w:pPr>
              <w:cnfStyle w:val="000000000000" w:firstRow="0" w:lastRow="0" w:firstColumn="0" w:lastColumn="0" w:oddVBand="0" w:evenVBand="0" w:oddHBand="0" w:evenHBand="0" w:firstRowFirstColumn="0" w:firstRowLastColumn="0" w:lastRowFirstColumn="0" w:lastRowLastColumn="0"/>
              <w:rPr>
                <w:rFonts w:cstheme="minorHAnsi"/>
                <w:sz w:val="20"/>
                <w:szCs w:val="20"/>
              </w:rPr>
            </w:pPr>
            <w:hyperlink r:id="rId25" w:history="1">
              <w:r w:rsidR="002928AA" w:rsidRPr="007F2A7D">
                <w:rPr>
                  <w:rStyle w:val="Hyperlink"/>
                  <w:rFonts w:cstheme="minorHAnsi"/>
                  <w:color w:val="auto"/>
                  <w:sz w:val="20"/>
                  <w:szCs w:val="20"/>
                  <w:u w:val="none"/>
                </w:rPr>
                <w:t>CCSS.ELA-Literacy.W.4.8</w:t>
              </w:r>
            </w:hyperlink>
            <w:r w:rsidR="002928AA" w:rsidRPr="007F2A7D">
              <w:rPr>
                <w:rFonts w:cstheme="minorHAnsi"/>
                <w:sz w:val="20"/>
                <w:szCs w:val="20"/>
              </w:rPr>
              <w:t xml:space="preserve"> Recall relevant information from experiences or gather relevant information from print and digital sources; take notes and categorize information, and provide a list of sources. </w:t>
            </w:r>
          </w:p>
          <w:p w:rsidR="002928AA" w:rsidRPr="007F2A7D" w:rsidRDefault="004A6831" w:rsidP="002928AA">
            <w:pPr>
              <w:cnfStyle w:val="000000000000" w:firstRow="0" w:lastRow="0" w:firstColumn="0" w:lastColumn="0" w:oddVBand="0" w:evenVBand="0" w:oddHBand="0" w:evenHBand="0" w:firstRowFirstColumn="0" w:firstRowLastColumn="0" w:lastRowFirstColumn="0" w:lastRowLastColumn="0"/>
              <w:rPr>
                <w:rFonts w:cstheme="minorHAnsi"/>
                <w:sz w:val="20"/>
                <w:szCs w:val="20"/>
              </w:rPr>
            </w:pPr>
            <w:hyperlink r:id="rId26" w:history="1">
              <w:r w:rsidR="002928AA" w:rsidRPr="007F2A7D">
                <w:rPr>
                  <w:rStyle w:val="Hyperlink"/>
                  <w:rFonts w:cstheme="minorHAnsi"/>
                  <w:color w:val="auto"/>
                  <w:sz w:val="20"/>
                  <w:szCs w:val="20"/>
                  <w:u w:val="none"/>
                </w:rPr>
                <w:t>CCSS.ELA-Literacy.W.4.9</w:t>
              </w:r>
            </w:hyperlink>
            <w:r w:rsidR="002928AA" w:rsidRPr="007F2A7D">
              <w:rPr>
                <w:rFonts w:cstheme="minorHAnsi"/>
                <w:sz w:val="20"/>
                <w:szCs w:val="20"/>
              </w:rPr>
              <w:t xml:space="preserve"> Draw evidence from literary or informational texts to support analysis, reflection, and research.</w:t>
            </w:r>
          </w:p>
          <w:p w:rsidR="00CB7369" w:rsidRPr="007F2A7D" w:rsidRDefault="004A6831" w:rsidP="002928AA">
            <w:pPr>
              <w:cnfStyle w:val="000000000000" w:firstRow="0" w:lastRow="0" w:firstColumn="0" w:lastColumn="0" w:oddVBand="0" w:evenVBand="0" w:oddHBand="0" w:evenHBand="0" w:firstRowFirstColumn="0" w:firstRowLastColumn="0" w:lastRowFirstColumn="0" w:lastRowLastColumn="0"/>
              <w:rPr>
                <w:sz w:val="20"/>
                <w:szCs w:val="20"/>
              </w:rPr>
            </w:pPr>
            <w:hyperlink r:id="rId27" w:history="1">
              <w:r w:rsidR="002928AA" w:rsidRPr="007F2A7D">
                <w:rPr>
                  <w:sz w:val="20"/>
                  <w:szCs w:val="20"/>
                </w:rPr>
                <w:t>CCSS.ELA-Literacy.W.4.10</w:t>
              </w:r>
            </w:hyperlink>
            <w:r w:rsidR="002928AA" w:rsidRPr="007F2A7D">
              <w:rPr>
                <w:sz w:val="20"/>
                <w:szCs w:val="20"/>
                <w:u w:val="single"/>
              </w:rPr>
              <w:t xml:space="preserve"> </w:t>
            </w:r>
            <w:r w:rsidR="002928AA" w:rsidRPr="007F2A7D">
              <w:rPr>
                <w:sz w:val="20"/>
                <w:szCs w:val="20"/>
              </w:rPr>
              <w:t>Write routinely over extended time frames (time for research, reflection, and revision) and shorter time frames (a single sitting or a day or two) for a range of discipline-specific tasks, purposes, and audiences</w:t>
            </w:r>
          </w:p>
          <w:p w:rsidR="00CF0DD5" w:rsidRPr="007F2A7D" w:rsidRDefault="00CF0DD5" w:rsidP="002928AA">
            <w:pPr>
              <w:cnfStyle w:val="000000000000" w:firstRow="0" w:lastRow="0" w:firstColumn="0" w:lastColumn="0" w:oddVBand="0" w:evenVBand="0" w:oddHBand="0" w:evenHBand="0" w:firstRowFirstColumn="0" w:firstRowLastColumn="0" w:lastRowFirstColumn="0" w:lastRowLastColumn="0"/>
              <w:rPr>
                <w:sz w:val="20"/>
                <w:szCs w:val="20"/>
              </w:rPr>
            </w:pPr>
          </w:p>
          <w:p w:rsidR="00B6682F" w:rsidRPr="007F2A7D" w:rsidRDefault="00CF0DD5" w:rsidP="002928AA">
            <w:pPr>
              <w:cnfStyle w:val="000000000000" w:firstRow="0" w:lastRow="0" w:firstColumn="0" w:lastColumn="0" w:oddVBand="0" w:evenVBand="0" w:oddHBand="0" w:evenHBand="0" w:firstRowFirstColumn="0" w:firstRowLastColumn="0" w:lastRowFirstColumn="0" w:lastRowLastColumn="0"/>
              <w:rPr>
                <w:b/>
                <w:sz w:val="20"/>
                <w:szCs w:val="20"/>
              </w:rPr>
            </w:pPr>
            <w:r w:rsidRPr="007F2A7D">
              <w:rPr>
                <w:b/>
                <w:sz w:val="20"/>
                <w:szCs w:val="20"/>
              </w:rPr>
              <w:t>SPEAKING AND LISTENING</w:t>
            </w:r>
          </w:p>
          <w:p w:rsidR="00CF0DD5" w:rsidRPr="007F2A7D" w:rsidRDefault="00B6682F" w:rsidP="002928AA">
            <w:pPr>
              <w:cnfStyle w:val="000000000000" w:firstRow="0" w:lastRow="0" w:firstColumn="0" w:lastColumn="0" w:oddVBand="0" w:evenVBand="0" w:oddHBand="0" w:evenHBand="0" w:firstRowFirstColumn="0" w:firstRowLastColumn="0" w:lastRowFirstColumn="0" w:lastRowLastColumn="0"/>
              <w:rPr>
                <w:sz w:val="20"/>
                <w:szCs w:val="20"/>
              </w:rPr>
            </w:pPr>
            <w:r w:rsidRPr="007F2A7D">
              <w:rPr>
                <w:sz w:val="20"/>
                <w:szCs w:val="20"/>
              </w:rPr>
              <w:t xml:space="preserve">SLA 4.1 Engage effectively in a range of collaborative discussions. With diverse partners on grade 4 topics and texts, building on others ideas and expressing their own clearly. </w:t>
            </w:r>
          </w:p>
          <w:p w:rsidR="00B6682F" w:rsidRPr="007F2A7D" w:rsidRDefault="00CF0DD5" w:rsidP="002928AA">
            <w:pPr>
              <w:cnfStyle w:val="000000000000" w:firstRow="0" w:lastRow="0" w:firstColumn="0" w:lastColumn="0" w:oddVBand="0" w:evenVBand="0" w:oddHBand="0" w:evenHBand="0" w:firstRowFirstColumn="0" w:firstRowLastColumn="0" w:lastRowFirstColumn="0" w:lastRowLastColumn="0"/>
              <w:rPr>
                <w:sz w:val="20"/>
                <w:szCs w:val="20"/>
              </w:rPr>
            </w:pPr>
            <w:r w:rsidRPr="007F2A7D">
              <w:rPr>
                <w:sz w:val="20"/>
                <w:szCs w:val="20"/>
              </w:rPr>
              <w:t xml:space="preserve">SLA 4.2 Paraphrase portions of a text read aloud or information presented in diverse media and formats, including visually, quantitatively, and orally. </w:t>
            </w:r>
          </w:p>
          <w:p w:rsidR="00B6682F" w:rsidRPr="007F2A7D" w:rsidRDefault="00B6682F" w:rsidP="002928AA">
            <w:pPr>
              <w:cnfStyle w:val="000000000000" w:firstRow="0" w:lastRow="0" w:firstColumn="0" w:lastColumn="0" w:oddVBand="0" w:evenVBand="0" w:oddHBand="0" w:evenHBand="0" w:firstRowFirstColumn="0" w:firstRowLastColumn="0" w:lastRowFirstColumn="0" w:lastRowLastColumn="0"/>
              <w:rPr>
                <w:sz w:val="20"/>
                <w:szCs w:val="20"/>
              </w:rPr>
            </w:pPr>
            <w:r w:rsidRPr="007F2A7D">
              <w:rPr>
                <w:sz w:val="20"/>
                <w:szCs w:val="20"/>
              </w:rPr>
              <w:t xml:space="preserve">SLA 4.4 Report on a topic or text, tell a story, or recount an experience in an organized manner, using appropriate facts and relevant, descriptive details to support main ideas or things; speak clearly at an understandable pace. </w:t>
            </w:r>
          </w:p>
          <w:p w:rsidR="00B6682F" w:rsidRPr="007F2A7D" w:rsidRDefault="00B6682F" w:rsidP="002928AA">
            <w:pPr>
              <w:cnfStyle w:val="000000000000" w:firstRow="0" w:lastRow="0" w:firstColumn="0" w:lastColumn="0" w:oddVBand="0" w:evenVBand="0" w:oddHBand="0" w:evenHBand="0" w:firstRowFirstColumn="0" w:firstRowLastColumn="0" w:lastRowFirstColumn="0" w:lastRowLastColumn="0"/>
              <w:rPr>
                <w:sz w:val="20"/>
                <w:szCs w:val="20"/>
              </w:rPr>
            </w:pPr>
            <w:r w:rsidRPr="007F2A7D">
              <w:rPr>
                <w:sz w:val="20"/>
                <w:szCs w:val="20"/>
              </w:rPr>
              <w:t xml:space="preserve">SLA 4.5 Add audio recordings and visual displays to presentations when appropriate to enhance the development of main ideas or things. </w:t>
            </w:r>
          </w:p>
          <w:p w:rsidR="00B6682F" w:rsidRPr="007F2A7D" w:rsidRDefault="00B6682F" w:rsidP="002928AA">
            <w:pPr>
              <w:cnfStyle w:val="000000000000" w:firstRow="0" w:lastRow="0" w:firstColumn="0" w:lastColumn="0" w:oddVBand="0" w:evenVBand="0" w:oddHBand="0" w:evenHBand="0" w:firstRowFirstColumn="0" w:firstRowLastColumn="0" w:lastRowFirstColumn="0" w:lastRowLastColumn="0"/>
              <w:rPr>
                <w:sz w:val="20"/>
                <w:szCs w:val="20"/>
              </w:rPr>
            </w:pPr>
            <w:r w:rsidRPr="007F2A7D">
              <w:rPr>
                <w:sz w:val="20"/>
                <w:szCs w:val="20"/>
              </w:rPr>
              <w:t xml:space="preserve">SLA 4.3 Use knowledge of language and its conventions when </w:t>
            </w:r>
            <w:proofErr w:type="gramStart"/>
            <w:r w:rsidRPr="007F2A7D">
              <w:rPr>
                <w:sz w:val="20"/>
                <w:szCs w:val="20"/>
              </w:rPr>
              <w:t>writing ,</w:t>
            </w:r>
            <w:proofErr w:type="gramEnd"/>
            <w:r w:rsidRPr="007F2A7D">
              <w:rPr>
                <w:sz w:val="20"/>
                <w:szCs w:val="20"/>
              </w:rPr>
              <w:t xml:space="preserve"> speaking, reading, or listening. </w:t>
            </w:r>
          </w:p>
          <w:p w:rsidR="00B6682F" w:rsidRPr="007F2A7D" w:rsidRDefault="00B6682F" w:rsidP="002928AA">
            <w:pPr>
              <w:cnfStyle w:val="000000000000" w:firstRow="0" w:lastRow="0" w:firstColumn="0" w:lastColumn="0" w:oddVBand="0" w:evenVBand="0" w:oddHBand="0" w:evenHBand="0" w:firstRowFirstColumn="0" w:firstRowLastColumn="0" w:lastRowFirstColumn="0" w:lastRowLastColumn="0"/>
              <w:rPr>
                <w:sz w:val="20"/>
                <w:szCs w:val="20"/>
              </w:rPr>
            </w:pPr>
            <w:r w:rsidRPr="007F2A7D">
              <w:rPr>
                <w:sz w:val="20"/>
                <w:szCs w:val="20"/>
              </w:rPr>
              <w:t xml:space="preserve">SLA 4.6 Acquire and use accurately grade-appropriate general academic and domain-specific words and phrases, including those that signal precise actions, emotions, or states of being and that are basic to a particular topic. </w:t>
            </w:r>
          </w:p>
          <w:p w:rsidR="00B6682F" w:rsidRPr="007F2A7D" w:rsidRDefault="00B6682F" w:rsidP="002928AA">
            <w:pPr>
              <w:cnfStyle w:val="000000000000" w:firstRow="0" w:lastRow="0" w:firstColumn="0" w:lastColumn="0" w:oddVBand="0" w:evenVBand="0" w:oddHBand="0" w:evenHBand="0" w:firstRowFirstColumn="0" w:firstRowLastColumn="0" w:lastRowFirstColumn="0" w:lastRowLastColumn="0"/>
              <w:rPr>
                <w:rFonts w:cstheme="minorHAnsi"/>
                <w:sz w:val="20"/>
                <w:szCs w:val="20"/>
              </w:rPr>
            </w:pPr>
          </w:p>
        </w:tc>
      </w:tr>
    </w:tbl>
    <w:tbl>
      <w:tblPr>
        <w:tblStyle w:val="LightList-Accent3"/>
        <w:tblpPr w:leftFromText="180" w:rightFromText="180" w:vertAnchor="page" w:horzAnchor="margin" w:tblpXSpec="center" w:tblpY="1981"/>
        <w:tblW w:w="13932" w:type="dxa"/>
        <w:tblLook w:val="04A0" w:firstRow="1" w:lastRow="0" w:firstColumn="1" w:lastColumn="0" w:noHBand="0" w:noVBand="1"/>
        <w:tblCaption w:val="Science Process Standards "/>
      </w:tblPr>
      <w:tblGrid>
        <w:gridCol w:w="7452"/>
        <w:gridCol w:w="6480"/>
      </w:tblGrid>
      <w:tr w:rsidR="002F1912" w:rsidTr="00A251F1">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7452" w:type="dxa"/>
            <w:shd w:val="clear" w:color="auto" w:fill="B8CCE4" w:themeFill="accent1" w:themeFillTint="66"/>
          </w:tcPr>
          <w:p w:rsidR="002F1912" w:rsidRDefault="002F1912" w:rsidP="002F1912">
            <w:pPr>
              <w:rPr>
                <w:rFonts w:cstheme="minorHAnsi"/>
                <w:b w:val="0"/>
                <w:bCs w:val="0"/>
              </w:rPr>
            </w:pPr>
            <w:r>
              <w:rPr>
                <w:rFonts w:cstheme="minorHAnsi"/>
              </w:rPr>
              <w:lastRenderedPageBreak/>
              <w:t xml:space="preserve">Science Process Standards </w:t>
            </w:r>
          </w:p>
        </w:tc>
        <w:tc>
          <w:tcPr>
            <w:tcW w:w="6480" w:type="dxa"/>
            <w:shd w:val="clear" w:color="auto" w:fill="B8CCE4" w:themeFill="accent1" w:themeFillTint="66"/>
          </w:tcPr>
          <w:p w:rsidR="002F1912" w:rsidRDefault="002F1912" w:rsidP="002F1912">
            <w:pPr>
              <w:cnfStyle w:val="100000000000" w:firstRow="1" w:lastRow="0" w:firstColumn="0" w:lastColumn="0" w:oddVBand="0" w:evenVBand="0" w:oddHBand="0" w:evenHBand="0" w:firstRowFirstColumn="0" w:firstRowLastColumn="0" w:lastRowFirstColumn="0" w:lastRowLastColumn="0"/>
              <w:rPr>
                <w:rFonts w:cstheme="minorHAnsi"/>
              </w:rPr>
            </w:pPr>
            <w:r>
              <w:rPr>
                <w:rFonts w:cstheme="minorHAnsi"/>
              </w:rPr>
              <w:t>Standards for Mathematical Practice</w:t>
            </w:r>
          </w:p>
          <w:p w:rsidR="002F1912" w:rsidRPr="00E111CF" w:rsidRDefault="002F1912" w:rsidP="002F1912">
            <w:pPr>
              <w:cnfStyle w:val="100000000000" w:firstRow="1" w:lastRow="0" w:firstColumn="0" w:lastColumn="0" w:oddVBand="0" w:evenVBand="0" w:oddHBand="0" w:evenHBand="0" w:firstRowFirstColumn="0" w:firstRowLastColumn="0" w:lastRowFirstColumn="0" w:lastRowLastColumn="0"/>
              <w:rPr>
                <w:rFonts w:cstheme="minorHAnsi"/>
              </w:rPr>
            </w:pPr>
          </w:p>
        </w:tc>
      </w:tr>
      <w:tr w:rsidR="002F19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452" w:type="dxa"/>
          </w:tcPr>
          <w:p w:rsidR="002F1912" w:rsidRPr="0029735C" w:rsidRDefault="002F1912" w:rsidP="002F1912">
            <w:pPr>
              <w:rPr>
                <w:rFonts w:cstheme="minorHAnsi"/>
                <w:b w:val="0"/>
                <w:sz w:val="20"/>
              </w:rPr>
            </w:pPr>
            <w:r>
              <w:rPr>
                <w:rFonts w:cstheme="minorHAnsi"/>
                <w:sz w:val="20"/>
              </w:rPr>
              <w:t>Science Process Standards</w:t>
            </w:r>
          </w:p>
          <w:p w:rsidR="002F1912" w:rsidRPr="000878B9" w:rsidRDefault="002F1912" w:rsidP="002F1912">
            <w:pPr>
              <w:rPr>
                <w:rFonts w:cstheme="minorHAnsi"/>
                <w:i/>
                <w:sz w:val="20"/>
                <w:u w:val="single"/>
              </w:rPr>
            </w:pPr>
            <w:r w:rsidRPr="000878B9">
              <w:rPr>
                <w:rFonts w:cstheme="minorHAnsi"/>
                <w:i/>
                <w:sz w:val="20"/>
                <w:u w:val="single"/>
              </w:rPr>
              <w:t>Nature of Science</w:t>
            </w:r>
          </w:p>
          <w:p w:rsidR="002F1912" w:rsidRPr="00D91DE7" w:rsidRDefault="004A6831" w:rsidP="002F1912">
            <w:pPr>
              <w:rPr>
                <w:rFonts w:cstheme="minorHAnsi"/>
                <w:b w:val="0"/>
                <w:sz w:val="16"/>
              </w:rPr>
            </w:pPr>
            <w:sdt>
              <w:sdtPr>
                <w:rPr>
                  <w:rFonts w:cstheme="minorHAnsi"/>
                  <w:sz w:val="16"/>
                </w:rPr>
                <w:id w:val="1187558175"/>
              </w:sdtPr>
              <w:sdtEndPr/>
              <w:sdtContent>
                <w:r w:rsidR="002F1912">
                  <w:rPr>
                    <w:rFonts w:ascii="MS Gothic" w:eastAsia="MS Gothic" w:hAnsi="MS Gothic" w:cstheme="minorHAnsi" w:hint="eastAsia"/>
                    <w:sz w:val="16"/>
                  </w:rPr>
                  <w:t>☐</w:t>
                </w:r>
              </w:sdtContent>
            </w:sdt>
            <w:r w:rsidR="002F1912">
              <w:rPr>
                <w:rFonts w:cstheme="minorHAnsi"/>
                <w:sz w:val="16"/>
              </w:rPr>
              <w:t>Make predictions and formulate testable questions</w:t>
            </w:r>
          </w:p>
          <w:p w:rsidR="002F1912" w:rsidRPr="00F951E3" w:rsidRDefault="004A6831" w:rsidP="002F1912">
            <w:pPr>
              <w:rPr>
                <w:rFonts w:cstheme="minorHAnsi"/>
                <w:b w:val="0"/>
                <w:sz w:val="16"/>
              </w:rPr>
            </w:pPr>
            <w:sdt>
              <w:sdtPr>
                <w:rPr>
                  <w:rFonts w:cstheme="minorHAnsi"/>
                  <w:sz w:val="16"/>
                </w:rPr>
                <w:id w:val="1913198477"/>
              </w:sdtPr>
              <w:sdtEndPr/>
              <w:sdtContent>
                <w:r w:rsidR="002F1912">
                  <w:rPr>
                    <w:rFonts w:ascii="MS Gothic" w:eastAsia="MS Gothic" w:hAnsi="MS Gothic" w:cstheme="minorHAnsi" w:hint="eastAsia"/>
                    <w:sz w:val="16"/>
                  </w:rPr>
                  <w:t>☐</w:t>
                </w:r>
              </w:sdtContent>
            </w:sdt>
            <w:r w:rsidR="002F1912" w:rsidRPr="00F951E3">
              <w:rPr>
                <w:rFonts w:cstheme="minorHAnsi"/>
                <w:sz w:val="16"/>
              </w:rPr>
              <w:t xml:space="preserve">Design a fair test. </w:t>
            </w:r>
          </w:p>
          <w:p w:rsidR="002F1912" w:rsidRPr="00F951E3" w:rsidRDefault="004A6831" w:rsidP="002F1912">
            <w:pPr>
              <w:rPr>
                <w:rFonts w:cstheme="minorHAnsi"/>
                <w:b w:val="0"/>
                <w:sz w:val="16"/>
              </w:rPr>
            </w:pPr>
            <w:sdt>
              <w:sdtPr>
                <w:rPr>
                  <w:rFonts w:cstheme="minorHAnsi"/>
                  <w:sz w:val="16"/>
                  <w:highlight w:val="yellow"/>
                </w:rPr>
                <w:id w:val="1326548601"/>
              </w:sdtPr>
              <w:sdtEndPr/>
              <w:sdtContent>
                <w:r w:rsidR="002F1912" w:rsidRPr="00DF326B">
                  <w:rPr>
                    <w:rFonts w:ascii="MS Gothic" w:eastAsia="MS Gothic" w:hAnsi="MS Gothic" w:cstheme="minorHAnsi" w:hint="eastAsia"/>
                    <w:sz w:val="16"/>
                    <w:highlight w:val="yellow"/>
                  </w:rPr>
                  <w:t>☐</w:t>
                </w:r>
              </w:sdtContent>
            </w:sdt>
            <w:r w:rsidR="002F1912" w:rsidRPr="00DF326B">
              <w:rPr>
                <w:rFonts w:cstheme="minorHAnsi"/>
                <w:sz w:val="16"/>
                <w:highlight w:val="yellow"/>
              </w:rPr>
              <w:t>Plan and carry out investigations—often over a period of several lessons—as a class, in small groups or independently.</w:t>
            </w:r>
            <w:r w:rsidR="002F1912" w:rsidRPr="00F951E3">
              <w:rPr>
                <w:rFonts w:cstheme="minorHAnsi"/>
                <w:sz w:val="16"/>
              </w:rPr>
              <w:t xml:space="preserve"> </w:t>
            </w:r>
          </w:p>
          <w:p w:rsidR="002F1912" w:rsidRPr="00F951E3" w:rsidRDefault="004A6831" w:rsidP="002F1912">
            <w:pPr>
              <w:rPr>
                <w:rFonts w:cstheme="minorHAnsi"/>
                <w:b w:val="0"/>
                <w:sz w:val="16"/>
              </w:rPr>
            </w:pPr>
            <w:sdt>
              <w:sdtPr>
                <w:rPr>
                  <w:rFonts w:cstheme="minorHAnsi"/>
                  <w:sz w:val="16"/>
                </w:rPr>
                <w:id w:val="786550523"/>
              </w:sdtPr>
              <w:sdtEndPr/>
              <w:sdtContent>
                <w:r w:rsidR="002F1912">
                  <w:rPr>
                    <w:rFonts w:ascii="MS Gothic" w:eastAsia="MS Gothic" w:hAnsi="MS Gothic" w:cstheme="minorHAnsi" w:hint="eastAsia"/>
                    <w:sz w:val="16"/>
                  </w:rPr>
                  <w:t>☐</w:t>
                </w:r>
              </w:sdtContent>
            </w:sdt>
            <w:r w:rsidR="002F1912" w:rsidRPr="00F951E3">
              <w:rPr>
                <w:rFonts w:cstheme="minorHAnsi"/>
                <w:sz w:val="16"/>
              </w:rPr>
              <w:t>Perform investigations using appropriate tools and technologies that will extend the senses.</w:t>
            </w:r>
          </w:p>
          <w:p w:rsidR="002F1912" w:rsidRPr="00F951E3" w:rsidRDefault="004A6831" w:rsidP="002F1912">
            <w:pPr>
              <w:rPr>
                <w:rFonts w:cstheme="minorHAnsi"/>
                <w:b w:val="0"/>
                <w:sz w:val="16"/>
              </w:rPr>
            </w:pPr>
            <w:sdt>
              <w:sdtPr>
                <w:rPr>
                  <w:rFonts w:cstheme="minorHAnsi"/>
                  <w:sz w:val="16"/>
                </w:rPr>
                <w:id w:val="-1959025330"/>
              </w:sdtPr>
              <w:sdtEndPr/>
              <w:sdtContent>
                <w:r w:rsidR="002F1912">
                  <w:rPr>
                    <w:rFonts w:ascii="MS Gothic" w:eastAsia="MS Gothic" w:hAnsi="MS Gothic" w:cstheme="minorHAnsi" w:hint="eastAsia"/>
                    <w:sz w:val="16"/>
                  </w:rPr>
                  <w:t>☐</w:t>
                </w:r>
              </w:sdtContent>
            </w:sdt>
            <w:r w:rsidR="002F1912" w:rsidRPr="00F951E3">
              <w:rPr>
                <w:rFonts w:cstheme="minorHAnsi"/>
                <w:sz w:val="16"/>
              </w:rPr>
              <w:t>Use measurement skills and apply appropriate units when collecting data.</w:t>
            </w:r>
          </w:p>
          <w:p w:rsidR="002F1912" w:rsidRPr="00F951E3" w:rsidRDefault="004A6831" w:rsidP="002F1912">
            <w:pPr>
              <w:rPr>
                <w:rFonts w:cstheme="minorHAnsi"/>
                <w:b w:val="0"/>
                <w:sz w:val="16"/>
              </w:rPr>
            </w:pPr>
            <w:sdt>
              <w:sdtPr>
                <w:rPr>
                  <w:rFonts w:cstheme="minorHAnsi"/>
                  <w:sz w:val="16"/>
                </w:rPr>
                <w:id w:val="-1959787714"/>
              </w:sdtPr>
              <w:sdtEndPr/>
              <w:sdtContent>
                <w:r w:rsidR="002F1912">
                  <w:rPr>
                    <w:rFonts w:ascii="MS Gothic" w:eastAsia="MS Gothic" w:hAnsi="MS Gothic" w:cstheme="minorHAnsi" w:hint="eastAsia"/>
                    <w:sz w:val="16"/>
                  </w:rPr>
                  <w:t>☐</w:t>
                </w:r>
              </w:sdtContent>
            </w:sdt>
            <w:r w:rsidR="002F1912" w:rsidRPr="00F951E3">
              <w:rPr>
                <w:rFonts w:cstheme="minorHAnsi"/>
                <w:sz w:val="16"/>
              </w:rPr>
              <w:t xml:space="preserve">Test predictions with multiple trials. </w:t>
            </w:r>
          </w:p>
          <w:p w:rsidR="002F1912" w:rsidRPr="00D91DE7" w:rsidRDefault="004A6831" w:rsidP="002F1912">
            <w:pPr>
              <w:rPr>
                <w:rFonts w:cstheme="minorHAnsi"/>
                <w:sz w:val="16"/>
              </w:rPr>
            </w:pPr>
            <w:sdt>
              <w:sdtPr>
                <w:rPr>
                  <w:rFonts w:cstheme="minorHAnsi"/>
                  <w:sz w:val="16"/>
                  <w:highlight w:val="yellow"/>
                </w:rPr>
                <w:id w:val="1985654890"/>
              </w:sdtPr>
              <w:sdtEndPr/>
              <w:sdtContent>
                <w:r w:rsidR="002F1912" w:rsidRPr="00DF326B">
                  <w:rPr>
                    <w:rFonts w:ascii="MS Gothic" w:eastAsia="MS Gothic" w:hAnsi="MS Gothic" w:cstheme="minorHAnsi" w:hint="eastAsia"/>
                    <w:sz w:val="16"/>
                    <w:highlight w:val="yellow"/>
                  </w:rPr>
                  <w:t>☐</w:t>
                </w:r>
              </w:sdtContent>
            </w:sdt>
            <w:r w:rsidR="002F1912" w:rsidRPr="00DF326B">
              <w:rPr>
                <w:rFonts w:cstheme="minorHAnsi"/>
                <w:sz w:val="16"/>
                <w:highlight w:val="yellow"/>
              </w:rPr>
              <w:t>Keep accurate records in a notebook during investigations and communicate findings to others using graphs, charts, maps and models through oral and written reports.</w:t>
            </w:r>
          </w:p>
          <w:p w:rsidR="002F1912" w:rsidRPr="00D91DE7" w:rsidRDefault="004A6831" w:rsidP="002F1912">
            <w:pPr>
              <w:rPr>
                <w:rFonts w:cstheme="minorHAnsi"/>
                <w:sz w:val="16"/>
              </w:rPr>
            </w:pPr>
            <w:sdt>
              <w:sdtPr>
                <w:rPr>
                  <w:rFonts w:cstheme="minorHAnsi"/>
                  <w:sz w:val="16"/>
                </w:rPr>
                <w:id w:val="585342655"/>
              </w:sdtPr>
              <w:sdtEndPr/>
              <w:sdtContent>
                <w:r w:rsidR="002F1912">
                  <w:rPr>
                    <w:rFonts w:ascii="MS Gothic" w:eastAsia="MS Gothic" w:hAnsi="MS Gothic" w:cstheme="minorHAnsi" w:hint="eastAsia"/>
                    <w:sz w:val="16"/>
                  </w:rPr>
                  <w:t>☐</w:t>
                </w:r>
              </w:sdtContent>
            </w:sdt>
            <w:r w:rsidR="002F1912" w:rsidRPr="00DF326B">
              <w:rPr>
                <w:rFonts w:cstheme="minorHAnsi"/>
                <w:sz w:val="16"/>
                <w:highlight w:val="yellow"/>
              </w:rPr>
              <w:t>Identify simple patterns in data and propose explanations to account for the patterns.</w:t>
            </w:r>
          </w:p>
          <w:p w:rsidR="002F1912" w:rsidRPr="00F951E3" w:rsidRDefault="004A6831" w:rsidP="002F1912">
            <w:pPr>
              <w:rPr>
                <w:rFonts w:cstheme="minorHAnsi"/>
                <w:b w:val="0"/>
                <w:sz w:val="16"/>
              </w:rPr>
            </w:pPr>
            <w:sdt>
              <w:sdtPr>
                <w:rPr>
                  <w:rFonts w:cstheme="minorHAnsi"/>
                  <w:sz w:val="16"/>
                </w:rPr>
                <w:id w:val="-2092774363"/>
              </w:sdtPr>
              <w:sdtEndPr/>
              <w:sdtContent>
                <w:r w:rsidR="002F1912">
                  <w:rPr>
                    <w:rFonts w:ascii="MS Gothic" w:eastAsia="MS Gothic" w:hAnsi="MS Gothic" w:cstheme="minorHAnsi" w:hint="eastAsia"/>
                    <w:sz w:val="16"/>
                  </w:rPr>
                  <w:t>☐</w:t>
                </w:r>
              </w:sdtContent>
            </w:sdt>
            <w:r w:rsidR="002F1912" w:rsidRPr="00F951E3">
              <w:rPr>
                <w:rFonts w:cstheme="minorHAnsi"/>
                <w:sz w:val="16"/>
              </w:rPr>
              <w:t xml:space="preserve">Compare the results of an investigation with the prediction. </w:t>
            </w:r>
          </w:p>
          <w:p w:rsidR="002F1912" w:rsidRPr="000878B9" w:rsidRDefault="002F1912" w:rsidP="002F1912">
            <w:pPr>
              <w:rPr>
                <w:rFonts w:cstheme="minorHAnsi"/>
                <w:b w:val="0"/>
                <w:i/>
                <w:sz w:val="16"/>
                <w:u w:val="single"/>
              </w:rPr>
            </w:pPr>
            <w:r w:rsidRPr="000878B9">
              <w:rPr>
                <w:rFonts w:cstheme="minorHAnsi"/>
                <w:i/>
                <w:sz w:val="20"/>
                <w:u w:val="single"/>
              </w:rPr>
              <w:t>Design Process</w:t>
            </w:r>
          </w:p>
          <w:p w:rsidR="002F1912" w:rsidRPr="00F951E3" w:rsidRDefault="004A6831" w:rsidP="002F1912">
            <w:pPr>
              <w:rPr>
                <w:rFonts w:cstheme="minorHAnsi"/>
                <w:b w:val="0"/>
                <w:sz w:val="16"/>
              </w:rPr>
            </w:pPr>
            <w:sdt>
              <w:sdtPr>
                <w:rPr>
                  <w:rFonts w:cstheme="minorHAnsi"/>
                  <w:sz w:val="16"/>
                </w:rPr>
                <w:id w:val="1002552506"/>
              </w:sdtPr>
              <w:sdtEndPr/>
              <w:sdtContent>
                <w:r w:rsidR="002F1912">
                  <w:rPr>
                    <w:rFonts w:ascii="MS Gothic" w:eastAsia="MS Gothic" w:hAnsi="MS Gothic" w:cstheme="minorHAnsi" w:hint="eastAsia"/>
                    <w:sz w:val="16"/>
                  </w:rPr>
                  <w:t>☐</w:t>
                </w:r>
              </w:sdtContent>
            </w:sdt>
            <w:r w:rsidR="002F1912" w:rsidRPr="00FA5F3A">
              <w:rPr>
                <w:rFonts w:cstheme="minorHAnsi"/>
                <w:sz w:val="16"/>
                <w:highlight w:val="yellow"/>
              </w:rPr>
              <w:t>Identify a need or problem to be solved.</w:t>
            </w:r>
          </w:p>
          <w:p w:rsidR="002F1912" w:rsidRPr="00F951E3" w:rsidRDefault="004A6831" w:rsidP="002F1912">
            <w:pPr>
              <w:rPr>
                <w:rFonts w:cstheme="minorHAnsi"/>
                <w:b w:val="0"/>
                <w:sz w:val="16"/>
              </w:rPr>
            </w:pPr>
            <w:sdt>
              <w:sdtPr>
                <w:rPr>
                  <w:rFonts w:cstheme="minorHAnsi"/>
                  <w:sz w:val="16"/>
                </w:rPr>
                <w:id w:val="-1354650911"/>
              </w:sdtPr>
              <w:sdtEndPr/>
              <w:sdtContent>
                <w:r w:rsidR="002F1912">
                  <w:rPr>
                    <w:rFonts w:ascii="MS Gothic" w:eastAsia="MS Gothic" w:hAnsi="MS Gothic" w:cstheme="minorHAnsi" w:hint="eastAsia"/>
                    <w:sz w:val="16"/>
                  </w:rPr>
                  <w:t>☐</w:t>
                </w:r>
              </w:sdtContent>
            </w:sdt>
            <w:r w:rsidR="002F1912" w:rsidRPr="00F951E3">
              <w:rPr>
                <w:rFonts w:cstheme="minorHAnsi"/>
                <w:sz w:val="16"/>
              </w:rPr>
              <w:t>Brainstorm potential solutions.</w:t>
            </w:r>
          </w:p>
          <w:p w:rsidR="002F1912" w:rsidRPr="00F951E3" w:rsidRDefault="004A6831" w:rsidP="002F1912">
            <w:pPr>
              <w:rPr>
                <w:rFonts w:cstheme="minorHAnsi"/>
                <w:b w:val="0"/>
                <w:sz w:val="16"/>
              </w:rPr>
            </w:pPr>
            <w:sdt>
              <w:sdtPr>
                <w:rPr>
                  <w:rFonts w:cstheme="minorHAnsi"/>
                  <w:sz w:val="16"/>
                </w:rPr>
                <w:id w:val="-356424075"/>
              </w:sdtPr>
              <w:sdtEndPr/>
              <w:sdtContent>
                <w:r w:rsidR="002F1912">
                  <w:rPr>
                    <w:rFonts w:ascii="MS Gothic" w:eastAsia="MS Gothic" w:hAnsi="MS Gothic" w:cstheme="minorHAnsi" w:hint="eastAsia"/>
                    <w:sz w:val="16"/>
                  </w:rPr>
                  <w:t>☐</w:t>
                </w:r>
              </w:sdtContent>
            </w:sdt>
            <w:r w:rsidR="002F1912" w:rsidRPr="00F951E3">
              <w:rPr>
                <w:rFonts w:cstheme="minorHAnsi"/>
                <w:sz w:val="16"/>
              </w:rPr>
              <w:t>Document the design throughout the entire design process.</w:t>
            </w:r>
          </w:p>
          <w:p w:rsidR="002F1912" w:rsidRPr="00F951E3" w:rsidRDefault="004A6831" w:rsidP="002F1912">
            <w:pPr>
              <w:rPr>
                <w:rFonts w:cstheme="minorHAnsi"/>
                <w:b w:val="0"/>
                <w:sz w:val="16"/>
              </w:rPr>
            </w:pPr>
            <w:sdt>
              <w:sdtPr>
                <w:rPr>
                  <w:rFonts w:cstheme="minorHAnsi"/>
                  <w:sz w:val="16"/>
                </w:rPr>
                <w:id w:val="1912814061"/>
              </w:sdtPr>
              <w:sdtEndPr/>
              <w:sdtContent>
                <w:r w:rsidR="002F1912">
                  <w:rPr>
                    <w:rFonts w:ascii="MS Gothic" w:eastAsia="MS Gothic" w:hAnsi="MS Gothic" w:cstheme="minorHAnsi" w:hint="eastAsia"/>
                    <w:sz w:val="16"/>
                  </w:rPr>
                  <w:t>☐</w:t>
                </w:r>
              </w:sdtContent>
            </w:sdt>
            <w:r w:rsidR="002F1912" w:rsidRPr="00FA5F3A">
              <w:rPr>
                <w:rFonts w:cstheme="minorHAnsi"/>
                <w:sz w:val="16"/>
                <w:highlight w:val="yellow"/>
              </w:rPr>
              <w:t>Select a solution to the need or problem.</w:t>
            </w:r>
          </w:p>
          <w:p w:rsidR="002F1912" w:rsidRPr="00F951E3" w:rsidRDefault="004A6831" w:rsidP="002F1912">
            <w:pPr>
              <w:rPr>
                <w:rFonts w:cstheme="minorHAnsi"/>
                <w:b w:val="0"/>
                <w:sz w:val="16"/>
              </w:rPr>
            </w:pPr>
            <w:sdt>
              <w:sdtPr>
                <w:rPr>
                  <w:rFonts w:cstheme="minorHAnsi"/>
                  <w:sz w:val="16"/>
                </w:rPr>
                <w:id w:val="1339577816"/>
              </w:sdtPr>
              <w:sdtEndPr/>
              <w:sdtContent>
                <w:r w:rsidR="002F1912">
                  <w:rPr>
                    <w:rFonts w:ascii="MS Gothic" w:eastAsia="MS Gothic" w:hAnsi="MS Gothic" w:cstheme="minorHAnsi" w:hint="eastAsia"/>
                    <w:sz w:val="16"/>
                  </w:rPr>
                  <w:t>☐</w:t>
                </w:r>
              </w:sdtContent>
            </w:sdt>
            <w:r w:rsidR="002F1912" w:rsidRPr="00F951E3">
              <w:rPr>
                <w:rFonts w:cstheme="minorHAnsi"/>
                <w:sz w:val="16"/>
              </w:rPr>
              <w:t>Select the most appropriate materials to develop a solution that will meet the need.</w:t>
            </w:r>
          </w:p>
          <w:p w:rsidR="002F1912" w:rsidRPr="00F951E3" w:rsidRDefault="004A6831" w:rsidP="002F1912">
            <w:pPr>
              <w:rPr>
                <w:rFonts w:cstheme="minorHAnsi"/>
                <w:b w:val="0"/>
                <w:sz w:val="16"/>
              </w:rPr>
            </w:pPr>
            <w:sdt>
              <w:sdtPr>
                <w:rPr>
                  <w:rFonts w:cstheme="minorHAnsi"/>
                  <w:sz w:val="16"/>
                </w:rPr>
                <w:id w:val="1397012614"/>
              </w:sdtPr>
              <w:sdtEndPr/>
              <w:sdtContent>
                <w:r w:rsidR="002F1912">
                  <w:rPr>
                    <w:rFonts w:ascii="MS Gothic" w:eastAsia="MS Gothic" w:hAnsi="MS Gothic" w:cstheme="minorHAnsi" w:hint="eastAsia"/>
                    <w:sz w:val="16"/>
                  </w:rPr>
                  <w:t>☐</w:t>
                </w:r>
              </w:sdtContent>
            </w:sdt>
            <w:r w:rsidR="002F1912" w:rsidRPr="00F951E3">
              <w:rPr>
                <w:rFonts w:cstheme="minorHAnsi"/>
                <w:sz w:val="16"/>
              </w:rPr>
              <w:t>Create the solution through a prototype.</w:t>
            </w:r>
          </w:p>
          <w:p w:rsidR="002F1912" w:rsidRDefault="004A6831" w:rsidP="002F1912">
            <w:pPr>
              <w:rPr>
                <w:rFonts w:cstheme="minorHAnsi"/>
                <w:b w:val="0"/>
                <w:sz w:val="16"/>
              </w:rPr>
            </w:pPr>
            <w:sdt>
              <w:sdtPr>
                <w:rPr>
                  <w:rFonts w:cstheme="minorHAnsi"/>
                  <w:sz w:val="16"/>
                </w:rPr>
                <w:id w:val="-1455933276"/>
              </w:sdtPr>
              <w:sdtEndPr/>
              <w:sdtContent>
                <w:r w:rsidR="002F1912">
                  <w:rPr>
                    <w:rFonts w:ascii="MS Gothic" w:eastAsia="MS Gothic" w:hAnsi="MS Gothic" w:cstheme="minorHAnsi" w:hint="eastAsia"/>
                    <w:sz w:val="16"/>
                  </w:rPr>
                  <w:t>☐</w:t>
                </w:r>
              </w:sdtContent>
            </w:sdt>
            <w:r w:rsidR="002F1912" w:rsidRPr="00F951E3">
              <w:rPr>
                <w:rFonts w:cstheme="minorHAnsi"/>
                <w:sz w:val="16"/>
              </w:rPr>
              <w:t>Test and evaluate how well the solution meets the goal.</w:t>
            </w:r>
          </w:p>
          <w:p w:rsidR="002F1912" w:rsidRPr="00D91DE7" w:rsidRDefault="004A6831" w:rsidP="002F1912">
            <w:pPr>
              <w:rPr>
                <w:rFonts w:cstheme="minorHAnsi"/>
                <w:b w:val="0"/>
                <w:sz w:val="16"/>
              </w:rPr>
            </w:pPr>
            <w:sdt>
              <w:sdtPr>
                <w:rPr>
                  <w:rFonts w:cstheme="minorHAnsi"/>
                  <w:sz w:val="16"/>
                </w:rPr>
                <w:id w:val="-70886196"/>
              </w:sdtPr>
              <w:sdtEndPr/>
              <w:sdtContent>
                <w:r w:rsidR="002F1912">
                  <w:rPr>
                    <w:rFonts w:ascii="MS Gothic" w:eastAsia="MS Gothic" w:hAnsi="MS Gothic" w:cstheme="minorHAnsi" w:hint="eastAsia"/>
                    <w:sz w:val="16"/>
                  </w:rPr>
                  <w:t>☐</w:t>
                </w:r>
              </w:sdtContent>
            </w:sdt>
            <w:r w:rsidR="002F1912" w:rsidRPr="00D91DE7">
              <w:rPr>
                <w:rFonts w:cstheme="minorHAnsi"/>
                <w:sz w:val="16"/>
              </w:rPr>
              <w:t>Evaluate and test the design using measurement.</w:t>
            </w:r>
          </w:p>
          <w:p w:rsidR="002F1912" w:rsidRPr="00D91DE7" w:rsidRDefault="004A6831" w:rsidP="002F1912">
            <w:pPr>
              <w:rPr>
                <w:rFonts w:cstheme="minorHAnsi"/>
                <w:b w:val="0"/>
                <w:sz w:val="16"/>
              </w:rPr>
            </w:pPr>
            <w:sdt>
              <w:sdtPr>
                <w:rPr>
                  <w:rFonts w:cstheme="minorHAnsi"/>
                  <w:sz w:val="16"/>
                  <w:highlight w:val="yellow"/>
                </w:rPr>
                <w:id w:val="162360580"/>
              </w:sdtPr>
              <w:sdtEndPr/>
              <w:sdtContent>
                <w:r w:rsidR="002F1912" w:rsidRPr="00FA5F3A">
                  <w:rPr>
                    <w:rFonts w:ascii="MS Gothic" w:eastAsia="MS Gothic" w:hAnsi="MS Gothic" w:cstheme="minorHAnsi" w:hint="eastAsia"/>
                    <w:sz w:val="16"/>
                    <w:highlight w:val="yellow"/>
                  </w:rPr>
                  <w:t>☐</w:t>
                </w:r>
              </w:sdtContent>
            </w:sdt>
            <w:r w:rsidR="002F1912" w:rsidRPr="00FA5F3A">
              <w:rPr>
                <w:rFonts w:cstheme="minorHAnsi"/>
                <w:sz w:val="16"/>
                <w:highlight w:val="yellow"/>
              </w:rPr>
              <w:t>Present evidence by using mathematical representations (e.g. graphs, data tables)</w:t>
            </w:r>
          </w:p>
          <w:p w:rsidR="002F1912" w:rsidRPr="00D91DE7" w:rsidRDefault="004A6831" w:rsidP="002F1912">
            <w:pPr>
              <w:rPr>
                <w:rFonts w:cstheme="minorHAnsi"/>
                <w:b w:val="0"/>
                <w:sz w:val="16"/>
              </w:rPr>
            </w:pPr>
            <w:sdt>
              <w:sdtPr>
                <w:rPr>
                  <w:rFonts w:cstheme="minorHAnsi"/>
                  <w:sz w:val="16"/>
                </w:rPr>
                <w:id w:val="1585103053"/>
              </w:sdtPr>
              <w:sdtEndPr/>
              <w:sdtContent>
                <w:r w:rsidR="002F1912">
                  <w:rPr>
                    <w:rFonts w:ascii="MS Gothic" w:eastAsia="MS Gothic" w:hAnsi="MS Gothic" w:cstheme="minorHAnsi" w:hint="eastAsia"/>
                    <w:sz w:val="16"/>
                  </w:rPr>
                  <w:t>☐</w:t>
                </w:r>
              </w:sdtContent>
            </w:sdt>
            <w:r w:rsidR="002F1912">
              <w:rPr>
                <w:rFonts w:cstheme="minorHAnsi"/>
                <w:sz w:val="16"/>
              </w:rPr>
              <w:t xml:space="preserve">Communicate the solution (including evidence using mathematical representations (graphs, data tables), drawings or </w:t>
            </w:r>
            <w:proofErr w:type="spellStart"/>
            <w:r w:rsidR="002F1912">
              <w:rPr>
                <w:rFonts w:cstheme="minorHAnsi"/>
                <w:sz w:val="16"/>
              </w:rPr>
              <w:t>protoypes</w:t>
            </w:r>
            <w:proofErr w:type="spellEnd"/>
            <w:r w:rsidR="002F1912">
              <w:rPr>
                <w:rFonts w:cstheme="minorHAnsi"/>
                <w:sz w:val="16"/>
              </w:rPr>
              <w:t>.</w:t>
            </w:r>
          </w:p>
          <w:p w:rsidR="002F1912" w:rsidRPr="00D6690B" w:rsidRDefault="004A6831" w:rsidP="002F1912">
            <w:pPr>
              <w:rPr>
                <w:rFonts w:cstheme="minorHAnsi"/>
                <w:b w:val="0"/>
                <w:sz w:val="16"/>
              </w:rPr>
            </w:pPr>
            <w:sdt>
              <w:sdtPr>
                <w:rPr>
                  <w:rFonts w:cstheme="minorHAnsi"/>
                  <w:sz w:val="16"/>
                </w:rPr>
                <w:id w:val="1175006560"/>
              </w:sdtPr>
              <w:sdtEndPr/>
              <w:sdtContent>
                <w:r w:rsidR="002F1912">
                  <w:rPr>
                    <w:rFonts w:ascii="MS Gothic" w:eastAsia="MS Gothic" w:hAnsi="MS Gothic" w:cstheme="minorHAnsi" w:hint="eastAsia"/>
                    <w:sz w:val="16"/>
                  </w:rPr>
                  <w:t>☐</w:t>
                </w:r>
              </w:sdtContent>
            </w:sdt>
            <w:r w:rsidR="002F1912">
              <w:rPr>
                <w:rFonts w:cstheme="minorHAnsi"/>
                <w:sz w:val="16"/>
              </w:rPr>
              <w:t>Communicate how to improve the solution.</w:t>
            </w:r>
          </w:p>
        </w:tc>
        <w:tc>
          <w:tcPr>
            <w:tcW w:w="6480" w:type="dxa"/>
          </w:tcPr>
          <w:p w:rsidR="002F1912" w:rsidRDefault="002F1912" w:rsidP="002F1912">
            <w:pPr>
              <w:cnfStyle w:val="000000100000" w:firstRow="0" w:lastRow="0" w:firstColumn="0" w:lastColumn="0" w:oddVBand="0" w:evenVBand="0" w:oddHBand="1" w:evenHBand="0" w:firstRowFirstColumn="0" w:firstRowLastColumn="0" w:lastRowFirstColumn="0" w:lastRowLastColumn="0"/>
              <w:rPr>
                <w:rFonts w:cstheme="minorHAnsi"/>
                <w:b/>
              </w:rPr>
            </w:pPr>
          </w:p>
          <w:p w:rsidR="002F1912" w:rsidRPr="000878B9" w:rsidRDefault="002F1912" w:rsidP="002F1912">
            <w:pPr>
              <w:cnfStyle w:val="000000100000" w:firstRow="0" w:lastRow="0" w:firstColumn="0" w:lastColumn="0" w:oddVBand="0" w:evenVBand="0" w:oddHBand="1" w:evenHBand="0" w:firstRowFirstColumn="0" w:firstRowLastColumn="0" w:lastRowFirstColumn="0" w:lastRowLastColumn="0"/>
              <w:rPr>
                <w:rFonts w:cstheme="minorHAnsi"/>
                <w:b/>
              </w:rPr>
            </w:pPr>
            <w:r w:rsidRPr="00F951E3">
              <w:rPr>
                <w:rFonts w:cstheme="minorHAnsi"/>
                <w:b/>
              </w:rPr>
              <w:t xml:space="preserve"> </w:t>
            </w:r>
            <w:r w:rsidRPr="000878B9">
              <w:rPr>
                <w:rFonts w:cstheme="minorHAnsi"/>
                <w:b/>
              </w:rPr>
              <w:t>Mathematical Practices</w:t>
            </w:r>
          </w:p>
          <w:p w:rsidR="002F1912" w:rsidRPr="00FA5F3A" w:rsidRDefault="004A6831" w:rsidP="002F1912">
            <w:pPr>
              <w:pStyle w:val="normal1"/>
              <w:ind w:left="360"/>
              <w:contextualSpacing/>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20"/>
                <w:highlight w:val="yellow"/>
              </w:rPr>
            </w:pPr>
            <w:sdt>
              <w:sdtPr>
                <w:rPr>
                  <w:rStyle w:val="normalchar1"/>
                  <w:rFonts w:asciiTheme="minorHAnsi" w:hAnsiTheme="minorHAnsi" w:cstheme="minorHAnsi"/>
                  <w:sz w:val="18"/>
                  <w:szCs w:val="20"/>
                </w:rPr>
                <w:id w:val="2102145629"/>
              </w:sdtPr>
              <w:sdtEndPr>
                <w:rPr>
                  <w:rStyle w:val="normalchar1"/>
                </w:rPr>
              </w:sdtEndPr>
              <w:sdtContent>
                <w:r w:rsidR="002F1912">
                  <w:rPr>
                    <w:rStyle w:val="normalchar1"/>
                    <w:rFonts w:ascii="MS Gothic" w:eastAsia="MS Gothic" w:hAnsi="MS Gothic" w:cstheme="minorHAnsi" w:hint="eastAsia"/>
                    <w:sz w:val="18"/>
                    <w:szCs w:val="20"/>
                  </w:rPr>
                  <w:t>☐</w:t>
                </w:r>
              </w:sdtContent>
            </w:sdt>
            <w:r w:rsidR="002F1912" w:rsidRPr="000878B9">
              <w:rPr>
                <w:rStyle w:val="normalchar1"/>
                <w:rFonts w:asciiTheme="minorHAnsi" w:hAnsiTheme="minorHAnsi" w:cstheme="minorHAnsi"/>
                <w:sz w:val="18"/>
                <w:szCs w:val="20"/>
              </w:rPr>
              <w:t>MP.</w:t>
            </w:r>
            <w:r w:rsidR="002F1912" w:rsidRPr="00FA5F3A">
              <w:rPr>
                <w:rStyle w:val="normalchar1"/>
                <w:rFonts w:asciiTheme="minorHAnsi" w:hAnsiTheme="minorHAnsi" w:cstheme="minorHAnsi"/>
                <w:sz w:val="18"/>
                <w:szCs w:val="20"/>
                <w:highlight w:val="yellow"/>
              </w:rPr>
              <w:t>1. Make sense of problems and persevere in solving them.</w:t>
            </w:r>
          </w:p>
          <w:p w:rsidR="002F1912" w:rsidRPr="000878B9" w:rsidRDefault="004A6831" w:rsidP="002F1912">
            <w:pPr>
              <w:pStyle w:val="normal1"/>
              <w:ind w:left="360"/>
              <w:contextualSpacing/>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20"/>
              </w:rPr>
            </w:pPr>
            <w:sdt>
              <w:sdtPr>
                <w:rPr>
                  <w:rStyle w:val="normalchar1"/>
                  <w:rFonts w:asciiTheme="minorHAnsi" w:hAnsiTheme="minorHAnsi" w:cstheme="minorHAnsi"/>
                  <w:sz w:val="18"/>
                  <w:szCs w:val="20"/>
                  <w:highlight w:val="yellow"/>
                </w:rPr>
                <w:id w:val="-1297761138"/>
              </w:sdtPr>
              <w:sdtEndPr>
                <w:rPr>
                  <w:rStyle w:val="normalchar1"/>
                </w:rPr>
              </w:sdtEndPr>
              <w:sdtContent>
                <w:r w:rsidR="002F1912" w:rsidRPr="00FA5F3A">
                  <w:rPr>
                    <w:rStyle w:val="normalchar1"/>
                    <w:rFonts w:ascii="MS Gothic" w:eastAsia="MS Gothic" w:hAnsi="MS Gothic" w:cstheme="minorHAnsi" w:hint="eastAsia"/>
                    <w:sz w:val="18"/>
                    <w:szCs w:val="20"/>
                    <w:highlight w:val="yellow"/>
                  </w:rPr>
                  <w:t>☐</w:t>
                </w:r>
              </w:sdtContent>
            </w:sdt>
            <w:r w:rsidR="002F1912" w:rsidRPr="00FA5F3A">
              <w:rPr>
                <w:rStyle w:val="normalchar1"/>
                <w:rFonts w:asciiTheme="minorHAnsi" w:hAnsiTheme="minorHAnsi" w:cstheme="minorHAnsi"/>
                <w:sz w:val="18"/>
                <w:szCs w:val="20"/>
                <w:highlight w:val="yellow"/>
              </w:rPr>
              <w:t>MP.2. Reason abstractly and quantitatively</w:t>
            </w:r>
            <w:r w:rsidR="002F1912" w:rsidRPr="000878B9">
              <w:rPr>
                <w:rStyle w:val="normalchar1"/>
                <w:rFonts w:asciiTheme="minorHAnsi" w:hAnsiTheme="minorHAnsi" w:cstheme="minorHAnsi"/>
                <w:sz w:val="18"/>
                <w:szCs w:val="20"/>
              </w:rPr>
              <w:t>.</w:t>
            </w:r>
          </w:p>
          <w:p w:rsidR="002F1912" w:rsidRPr="000878B9" w:rsidRDefault="004A6831" w:rsidP="002F1912">
            <w:pPr>
              <w:autoSpaceDE w:val="0"/>
              <w:autoSpaceDN w:val="0"/>
              <w:adjustRightInd w:val="0"/>
              <w:ind w:left="360"/>
              <w:cnfStyle w:val="000000100000" w:firstRow="0" w:lastRow="0" w:firstColumn="0" w:lastColumn="0" w:oddVBand="0" w:evenVBand="0" w:oddHBand="1" w:evenHBand="0" w:firstRowFirstColumn="0" w:firstRowLastColumn="0" w:lastRowFirstColumn="0" w:lastRowLastColumn="0"/>
              <w:rPr>
                <w:rFonts w:cstheme="minorHAnsi"/>
                <w:sz w:val="18"/>
                <w:szCs w:val="20"/>
              </w:rPr>
            </w:pPr>
            <w:sdt>
              <w:sdtPr>
                <w:rPr>
                  <w:rFonts w:ascii="Times New Roman" w:hAnsi="Times New Roman" w:cstheme="minorHAnsi"/>
                  <w:sz w:val="18"/>
                  <w:szCs w:val="20"/>
                </w:rPr>
                <w:id w:val="-54011027"/>
              </w:sdtPr>
              <w:sdtEndPr/>
              <w:sdtContent>
                <w:r w:rsidR="002F1912" w:rsidRPr="000878B9">
                  <w:rPr>
                    <w:rFonts w:ascii="MS Gothic" w:eastAsia="MS Gothic" w:hAnsi="MS Gothic" w:cstheme="minorHAnsi" w:hint="eastAsia"/>
                    <w:sz w:val="18"/>
                    <w:szCs w:val="20"/>
                  </w:rPr>
                  <w:t>☐</w:t>
                </w:r>
              </w:sdtContent>
            </w:sdt>
            <w:r w:rsidR="002F1912" w:rsidRPr="000878B9">
              <w:rPr>
                <w:rFonts w:cstheme="minorHAnsi"/>
                <w:sz w:val="18"/>
                <w:szCs w:val="20"/>
              </w:rPr>
              <w:t>MP. 3 Construct viable arguments and critique the reasoning of others.</w:t>
            </w:r>
          </w:p>
          <w:p w:rsidR="002F1912" w:rsidRPr="00FA5F3A" w:rsidRDefault="004A6831" w:rsidP="002F1912">
            <w:pPr>
              <w:autoSpaceDE w:val="0"/>
              <w:autoSpaceDN w:val="0"/>
              <w:adjustRightInd w:val="0"/>
              <w:ind w:left="360"/>
              <w:cnfStyle w:val="000000100000" w:firstRow="0" w:lastRow="0" w:firstColumn="0" w:lastColumn="0" w:oddVBand="0" w:evenVBand="0" w:oddHBand="1" w:evenHBand="0" w:firstRowFirstColumn="0" w:firstRowLastColumn="0" w:lastRowFirstColumn="0" w:lastRowLastColumn="0"/>
              <w:rPr>
                <w:rFonts w:cstheme="minorHAnsi"/>
                <w:sz w:val="18"/>
                <w:szCs w:val="20"/>
                <w:highlight w:val="yellow"/>
              </w:rPr>
            </w:pPr>
            <w:sdt>
              <w:sdtPr>
                <w:rPr>
                  <w:rFonts w:cstheme="minorHAnsi"/>
                  <w:sz w:val="18"/>
                  <w:szCs w:val="20"/>
                </w:rPr>
                <w:id w:val="834956343"/>
              </w:sdtPr>
              <w:sdtEndPr/>
              <w:sdtContent>
                <w:r w:rsidR="002F1912" w:rsidRPr="000878B9">
                  <w:rPr>
                    <w:rFonts w:ascii="MS Gothic" w:eastAsia="MS Gothic" w:hAnsi="MS Gothic" w:cstheme="minorHAnsi" w:hint="eastAsia"/>
                    <w:sz w:val="18"/>
                    <w:szCs w:val="20"/>
                  </w:rPr>
                  <w:t>☐</w:t>
                </w:r>
              </w:sdtContent>
            </w:sdt>
            <w:r w:rsidR="002F1912" w:rsidRPr="000878B9">
              <w:rPr>
                <w:rFonts w:cstheme="minorHAnsi"/>
                <w:sz w:val="18"/>
                <w:szCs w:val="20"/>
              </w:rPr>
              <w:t>MP</w:t>
            </w:r>
            <w:r w:rsidR="002F1912" w:rsidRPr="00FA5F3A">
              <w:rPr>
                <w:rFonts w:cstheme="minorHAnsi"/>
                <w:sz w:val="18"/>
                <w:szCs w:val="20"/>
                <w:highlight w:val="yellow"/>
              </w:rPr>
              <w:t>.4. Model with mathematics.</w:t>
            </w:r>
          </w:p>
          <w:p w:rsidR="002F1912" w:rsidRPr="000878B9" w:rsidRDefault="004A6831" w:rsidP="002F1912">
            <w:pPr>
              <w:autoSpaceDE w:val="0"/>
              <w:autoSpaceDN w:val="0"/>
              <w:adjustRightInd w:val="0"/>
              <w:ind w:left="360"/>
              <w:cnfStyle w:val="000000100000" w:firstRow="0" w:lastRow="0" w:firstColumn="0" w:lastColumn="0" w:oddVBand="0" w:evenVBand="0" w:oddHBand="1" w:evenHBand="0" w:firstRowFirstColumn="0" w:firstRowLastColumn="0" w:lastRowFirstColumn="0" w:lastRowLastColumn="0"/>
              <w:rPr>
                <w:rStyle w:val="normalchar1"/>
              </w:rPr>
            </w:pPr>
            <w:sdt>
              <w:sdtPr>
                <w:rPr>
                  <w:rStyle w:val="normalchar1"/>
                  <w:rFonts w:asciiTheme="minorHAnsi" w:hAnsiTheme="minorHAnsi" w:cstheme="minorHAnsi"/>
                  <w:sz w:val="18"/>
                  <w:szCs w:val="20"/>
                  <w:highlight w:val="yellow"/>
                </w:rPr>
                <w:id w:val="817683573"/>
              </w:sdtPr>
              <w:sdtEndPr>
                <w:rPr>
                  <w:rStyle w:val="normalchar1"/>
                </w:rPr>
              </w:sdtEndPr>
              <w:sdtContent>
                <w:r w:rsidR="002F1912" w:rsidRPr="00FA5F3A">
                  <w:rPr>
                    <w:rStyle w:val="normalchar1"/>
                    <w:rFonts w:ascii="MS Gothic" w:eastAsia="MS Gothic" w:hAnsi="MS Gothic" w:cstheme="minorHAnsi" w:hint="eastAsia"/>
                    <w:sz w:val="18"/>
                    <w:szCs w:val="20"/>
                    <w:highlight w:val="yellow"/>
                  </w:rPr>
                  <w:t>☐</w:t>
                </w:r>
              </w:sdtContent>
            </w:sdt>
            <w:r w:rsidR="002F1912" w:rsidRPr="00FA5F3A">
              <w:rPr>
                <w:rStyle w:val="normalchar1"/>
                <w:rFonts w:asciiTheme="minorHAnsi" w:hAnsiTheme="minorHAnsi" w:cstheme="minorHAnsi"/>
                <w:sz w:val="18"/>
                <w:szCs w:val="20"/>
                <w:highlight w:val="yellow"/>
              </w:rPr>
              <w:t>MP.5. Use appropriate tools strategically</w:t>
            </w:r>
            <w:r w:rsidR="002F1912" w:rsidRPr="000878B9">
              <w:rPr>
                <w:rStyle w:val="normalchar1"/>
                <w:rFonts w:asciiTheme="minorHAnsi" w:hAnsiTheme="minorHAnsi" w:cstheme="minorHAnsi"/>
                <w:sz w:val="18"/>
                <w:szCs w:val="20"/>
              </w:rPr>
              <w:t>.</w:t>
            </w:r>
          </w:p>
          <w:p w:rsidR="002F1912" w:rsidRPr="00FA5F3A" w:rsidRDefault="004A6831" w:rsidP="002F1912">
            <w:pPr>
              <w:autoSpaceDE w:val="0"/>
              <w:autoSpaceDN w:val="0"/>
              <w:adjustRightInd w:val="0"/>
              <w:ind w:left="360"/>
              <w:cnfStyle w:val="000000100000" w:firstRow="0" w:lastRow="0" w:firstColumn="0" w:lastColumn="0" w:oddVBand="0" w:evenVBand="0" w:oddHBand="1" w:evenHBand="0" w:firstRowFirstColumn="0" w:firstRowLastColumn="0" w:lastRowFirstColumn="0" w:lastRowLastColumn="0"/>
              <w:rPr>
                <w:rStyle w:val="normalchar1"/>
                <w:highlight w:val="yellow"/>
              </w:rPr>
            </w:pPr>
            <w:sdt>
              <w:sdtPr>
                <w:rPr>
                  <w:rStyle w:val="normalchar1"/>
                  <w:rFonts w:asciiTheme="minorHAnsi" w:hAnsiTheme="minorHAnsi" w:cstheme="minorHAnsi"/>
                  <w:sz w:val="18"/>
                  <w:szCs w:val="20"/>
                </w:rPr>
                <w:id w:val="650801812"/>
              </w:sdtPr>
              <w:sdtEndPr>
                <w:rPr>
                  <w:rStyle w:val="normalchar1"/>
                </w:rPr>
              </w:sdtEndPr>
              <w:sdtContent>
                <w:r w:rsidR="002F1912" w:rsidRPr="000878B9">
                  <w:rPr>
                    <w:rStyle w:val="normalchar1"/>
                    <w:rFonts w:ascii="MS Gothic" w:eastAsia="MS Gothic" w:hAnsi="MS Gothic" w:cstheme="minorHAnsi" w:hint="eastAsia"/>
                    <w:sz w:val="18"/>
                    <w:szCs w:val="20"/>
                  </w:rPr>
                  <w:t>☐</w:t>
                </w:r>
              </w:sdtContent>
            </w:sdt>
            <w:r w:rsidR="002F1912" w:rsidRPr="000878B9">
              <w:rPr>
                <w:rStyle w:val="normalchar1"/>
                <w:rFonts w:asciiTheme="minorHAnsi" w:hAnsiTheme="minorHAnsi" w:cstheme="minorHAnsi"/>
                <w:sz w:val="18"/>
                <w:szCs w:val="20"/>
              </w:rPr>
              <w:t>MP.</w:t>
            </w:r>
            <w:r w:rsidR="002F1912" w:rsidRPr="00FA5F3A">
              <w:rPr>
                <w:rStyle w:val="normalchar1"/>
                <w:rFonts w:asciiTheme="minorHAnsi" w:hAnsiTheme="minorHAnsi" w:cstheme="minorHAnsi"/>
                <w:sz w:val="18"/>
                <w:szCs w:val="20"/>
                <w:highlight w:val="yellow"/>
              </w:rPr>
              <w:t>6. Attend to precision.</w:t>
            </w:r>
          </w:p>
          <w:p w:rsidR="002F1912" w:rsidRPr="000878B9" w:rsidRDefault="004A6831" w:rsidP="002F1912">
            <w:pPr>
              <w:autoSpaceDE w:val="0"/>
              <w:autoSpaceDN w:val="0"/>
              <w:adjustRightInd w:val="0"/>
              <w:ind w:left="360"/>
              <w:cnfStyle w:val="000000100000" w:firstRow="0" w:lastRow="0" w:firstColumn="0" w:lastColumn="0" w:oddVBand="0" w:evenVBand="0" w:oddHBand="1" w:evenHBand="0" w:firstRowFirstColumn="0" w:firstRowLastColumn="0" w:lastRowFirstColumn="0" w:lastRowLastColumn="0"/>
              <w:rPr>
                <w:rStyle w:val="normalchar1"/>
              </w:rPr>
            </w:pPr>
            <w:sdt>
              <w:sdtPr>
                <w:rPr>
                  <w:rStyle w:val="normalchar1"/>
                  <w:rFonts w:asciiTheme="minorHAnsi" w:hAnsiTheme="minorHAnsi" w:cstheme="minorHAnsi"/>
                  <w:sz w:val="18"/>
                  <w:szCs w:val="20"/>
                  <w:highlight w:val="yellow"/>
                </w:rPr>
                <w:id w:val="1814138826"/>
              </w:sdtPr>
              <w:sdtEndPr>
                <w:rPr>
                  <w:rStyle w:val="normalchar1"/>
                </w:rPr>
              </w:sdtEndPr>
              <w:sdtContent>
                <w:r w:rsidR="002F1912" w:rsidRPr="00FA5F3A">
                  <w:rPr>
                    <w:rStyle w:val="normalchar1"/>
                    <w:rFonts w:ascii="MS Gothic" w:eastAsia="MS Gothic" w:hAnsi="MS Gothic" w:cstheme="minorHAnsi" w:hint="eastAsia"/>
                    <w:sz w:val="18"/>
                    <w:szCs w:val="20"/>
                    <w:highlight w:val="yellow"/>
                  </w:rPr>
                  <w:t>☐</w:t>
                </w:r>
              </w:sdtContent>
            </w:sdt>
            <w:r w:rsidR="002F1912" w:rsidRPr="00FA5F3A">
              <w:rPr>
                <w:rStyle w:val="normalchar1"/>
                <w:rFonts w:asciiTheme="minorHAnsi" w:hAnsiTheme="minorHAnsi" w:cstheme="minorHAnsi"/>
                <w:sz w:val="18"/>
                <w:szCs w:val="20"/>
                <w:highlight w:val="yellow"/>
              </w:rPr>
              <w:t>MP.7 Look for and make use of structure.</w:t>
            </w:r>
          </w:p>
          <w:p w:rsidR="002F1912" w:rsidRPr="000878B9" w:rsidRDefault="004A6831" w:rsidP="002F1912">
            <w:pPr>
              <w:autoSpaceDE w:val="0"/>
              <w:autoSpaceDN w:val="0"/>
              <w:adjustRightInd w:val="0"/>
              <w:ind w:left="360"/>
              <w:cnfStyle w:val="000000100000" w:firstRow="0" w:lastRow="0" w:firstColumn="0" w:lastColumn="0" w:oddVBand="0" w:evenVBand="0" w:oddHBand="1" w:evenHBand="0" w:firstRowFirstColumn="0" w:firstRowLastColumn="0" w:lastRowFirstColumn="0" w:lastRowLastColumn="0"/>
              <w:rPr>
                <w:rFonts w:cstheme="minorHAnsi"/>
                <w:sz w:val="16"/>
                <w:szCs w:val="20"/>
              </w:rPr>
            </w:pPr>
            <w:sdt>
              <w:sdtPr>
                <w:rPr>
                  <w:rStyle w:val="normalchar1"/>
                  <w:rFonts w:asciiTheme="minorHAnsi" w:hAnsiTheme="minorHAnsi" w:cstheme="minorHAnsi"/>
                  <w:sz w:val="18"/>
                  <w:szCs w:val="20"/>
                </w:rPr>
                <w:id w:val="1804191454"/>
              </w:sdtPr>
              <w:sdtEndPr>
                <w:rPr>
                  <w:rStyle w:val="normalchar1"/>
                </w:rPr>
              </w:sdtEndPr>
              <w:sdtContent>
                <w:r w:rsidR="002F1912" w:rsidRPr="000878B9">
                  <w:rPr>
                    <w:rStyle w:val="normalchar1"/>
                    <w:rFonts w:ascii="MS Gothic" w:eastAsia="MS Gothic" w:hAnsi="MS Gothic" w:cstheme="minorHAnsi" w:hint="eastAsia"/>
                    <w:sz w:val="18"/>
                    <w:szCs w:val="20"/>
                  </w:rPr>
                  <w:t>☐</w:t>
                </w:r>
              </w:sdtContent>
            </w:sdt>
            <w:r w:rsidR="002F1912" w:rsidRPr="000878B9">
              <w:rPr>
                <w:rStyle w:val="normalchar1"/>
                <w:rFonts w:asciiTheme="minorHAnsi" w:hAnsiTheme="minorHAnsi" w:cstheme="minorHAnsi"/>
                <w:sz w:val="18"/>
                <w:szCs w:val="20"/>
              </w:rPr>
              <w:t>MP. 8 Look for and express regularity in repeated reasoning.</w:t>
            </w:r>
          </w:p>
        </w:tc>
      </w:tr>
      <w:tr w:rsidR="002F1912">
        <w:trPr>
          <w:trHeight w:val="331"/>
        </w:trPr>
        <w:tc>
          <w:tcPr>
            <w:cnfStyle w:val="001000000000" w:firstRow="0" w:lastRow="0" w:firstColumn="1" w:lastColumn="0" w:oddVBand="0" w:evenVBand="0" w:oddHBand="0" w:evenHBand="0" w:firstRowFirstColumn="0" w:firstRowLastColumn="0" w:lastRowFirstColumn="0" w:lastRowLastColumn="0"/>
            <w:tcW w:w="13932" w:type="dxa"/>
            <w:gridSpan w:val="2"/>
            <w:shd w:val="clear" w:color="auto" w:fill="B8CCE4" w:themeFill="accent1" w:themeFillTint="66"/>
          </w:tcPr>
          <w:p w:rsidR="002F1912" w:rsidRPr="00F951E3" w:rsidRDefault="002F1912" w:rsidP="002F1912">
            <w:pPr>
              <w:rPr>
                <w:rFonts w:cstheme="minorHAnsi"/>
              </w:rPr>
            </w:pPr>
            <w:r>
              <w:rPr>
                <w:rFonts w:cstheme="minorHAnsi"/>
                <w:sz w:val="20"/>
              </w:rPr>
              <w:t>Vocabulary</w:t>
            </w:r>
          </w:p>
        </w:tc>
      </w:tr>
      <w:tr w:rsidR="002F19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932" w:type="dxa"/>
            <w:gridSpan w:val="2"/>
          </w:tcPr>
          <w:p w:rsidR="002F1912" w:rsidRPr="00F951E3" w:rsidRDefault="00FA5F3A" w:rsidP="002F1912">
            <w:pPr>
              <w:rPr>
                <w:rFonts w:cstheme="minorHAnsi"/>
              </w:rPr>
            </w:pPr>
            <w:r>
              <w:rPr>
                <w:rFonts w:cstheme="minorHAnsi"/>
                <w:b w:val="0"/>
                <w:sz w:val="18"/>
              </w:rPr>
              <w:t>Habitat, adaptation, environment, genetic, offspring, reproduction, stimuli, survival, latitude, longitude, cardinal directions, intermediate directions, agriculture, physical characteristics, lithosphere, hydrosphere, climate, population, civilization, biome</w:t>
            </w:r>
          </w:p>
        </w:tc>
      </w:tr>
      <w:tr w:rsidR="002F1912">
        <w:tc>
          <w:tcPr>
            <w:cnfStyle w:val="001000000000" w:firstRow="0" w:lastRow="0" w:firstColumn="1" w:lastColumn="0" w:oddVBand="0" w:evenVBand="0" w:oddHBand="0" w:evenHBand="0" w:firstRowFirstColumn="0" w:firstRowLastColumn="0" w:lastRowFirstColumn="0" w:lastRowLastColumn="0"/>
            <w:tcW w:w="13932" w:type="dxa"/>
            <w:gridSpan w:val="2"/>
            <w:shd w:val="clear" w:color="auto" w:fill="B8CCE4" w:themeFill="accent1" w:themeFillTint="66"/>
          </w:tcPr>
          <w:p w:rsidR="002F1912" w:rsidRPr="003466E6" w:rsidRDefault="002F1912" w:rsidP="002F1912">
            <w:pPr>
              <w:rPr>
                <w:rFonts w:cstheme="minorHAnsi"/>
                <w:sz w:val="20"/>
              </w:rPr>
            </w:pPr>
            <w:r w:rsidRPr="003466E6">
              <w:rPr>
                <w:rFonts w:cstheme="minorHAnsi"/>
                <w:sz w:val="20"/>
              </w:rPr>
              <w:t>Resources</w:t>
            </w:r>
          </w:p>
        </w:tc>
      </w:tr>
      <w:tr w:rsidR="002F19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932" w:type="dxa"/>
            <w:gridSpan w:val="2"/>
          </w:tcPr>
          <w:p w:rsidR="002F1912" w:rsidRDefault="004A6831" w:rsidP="002F1912">
            <w:pPr>
              <w:rPr>
                <w:rFonts w:cstheme="minorHAnsi"/>
                <w:sz w:val="20"/>
              </w:rPr>
            </w:pPr>
            <w:hyperlink r:id="rId28" w:history="1">
              <w:r w:rsidR="002F1912" w:rsidRPr="00722BBD">
                <w:rPr>
                  <w:rStyle w:val="Hyperlink"/>
                  <w:rFonts w:cstheme="minorHAnsi"/>
                  <w:sz w:val="20"/>
                </w:rPr>
                <w:t>http://www.need.org/needpdf/Energy%20Math%20Challenge.pdf</w:t>
              </w:r>
            </w:hyperlink>
          </w:p>
          <w:p w:rsidR="002F1912" w:rsidRDefault="004A6831" w:rsidP="002F1912">
            <w:pPr>
              <w:rPr>
                <w:rFonts w:cstheme="minorHAnsi"/>
                <w:sz w:val="20"/>
              </w:rPr>
            </w:pPr>
            <w:hyperlink r:id="rId29" w:history="1">
              <w:r w:rsidR="002F1912" w:rsidRPr="00722BBD">
                <w:rPr>
                  <w:rStyle w:val="Hyperlink"/>
                  <w:rFonts w:cstheme="minorHAnsi"/>
                  <w:sz w:val="20"/>
                </w:rPr>
                <w:t>http://www.partselect.com/JustForFun/Electric-Math-Numbers-Behind-Appliances.aspx</w:t>
              </w:r>
            </w:hyperlink>
          </w:p>
          <w:p w:rsidR="002F1912" w:rsidRDefault="004A6831" w:rsidP="002F1912">
            <w:pPr>
              <w:rPr>
                <w:rFonts w:cstheme="minorHAnsi"/>
                <w:sz w:val="20"/>
              </w:rPr>
            </w:pPr>
            <w:hyperlink r:id="rId30" w:history="1">
              <w:r w:rsidR="002F1912" w:rsidRPr="00722BBD">
                <w:rPr>
                  <w:rStyle w:val="Hyperlink"/>
                  <w:rFonts w:cstheme="minorHAnsi"/>
                  <w:sz w:val="20"/>
                </w:rPr>
                <w:t>http://www.eia.gov/kids/energy.cfm?page=6</w:t>
              </w:r>
            </w:hyperlink>
          </w:p>
          <w:p w:rsidR="002F1912" w:rsidRPr="003466E6" w:rsidRDefault="002F1912" w:rsidP="002F1912">
            <w:pPr>
              <w:rPr>
                <w:rFonts w:cstheme="minorHAnsi"/>
                <w:sz w:val="20"/>
              </w:rPr>
            </w:pPr>
          </w:p>
        </w:tc>
      </w:tr>
    </w:tbl>
    <w:tbl>
      <w:tblPr>
        <w:tblStyle w:val="LightList-Accent3"/>
        <w:tblW w:w="14115" w:type="dxa"/>
        <w:tblInd w:w="-522" w:type="dxa"/>
        <w:tblLook w:val="04A0" w:firstRow="1" w:lastRow="0" w:firstColumn="1" w:lastColumn="0" w:noHBand="0" w:noVBand="1"/>
        <w:tblCaption w:val="STEM Integrated Concepts: Life Science 4th Grade"/>
      </w:tblPr>
      <w:tblGrid>
        <w:gridCol w:w="1833"/>
        <w:gridCol w:w="12282"/>
      </w:tblGrid>
      <w:tr w:rsidR="002928AA" w:rsidTr="00A251F1">
        <w:trPr>
          <w:cnfStyle w:val="100000000000" w:firstRow="1" w:lastRow="0" w:firstColumn="0" w:lastColumn="0" w:oddVBand="0" w:evenVBand="0" w:oddHBand="0" w:evenHBand="0" w:firstRowFirstColumn="0" w:firstRowLastColumn="0" w:lastRowFirstColumn="0" w:lastRowLastColumn="0"/>
          <w:trHeight w:val="261"/>
          <w:tblHeader/>
        </w:trPr>
        <w:tc>
          <w:tcPr>
            <w:cnfStyle w:val="001000000000" w:firstRow="0" w:lastRow="0" w:firstColumn="1" w:lastColumn="0" w:oddVBand="0" w:evenVBand="0" w:oddHBand="0" w:evenHBand="0" w:firstRowFirstColumn="0" w:firstRowLastColumn="0" w:lastRowFirstColumn="0" w:lastRowLastColumn="0"/>
            <w:tcW w:w="1833" w:type="dxa"/>
          </w:tcPr>
          <w:p w:rsidR="002928AA" w:rsidRDefault="002928AA" w:rsidP="00D02FE4">
            <w:pPr>
              <w:rPr>
                <w:rFonts w:cstheme="minorHAnsi"/>
              </w:rPr>
            </w:pPr>
          </w:p>
        </w:tc>
        <w:tc>
          <w:tcPr>
            <w:tcW w:w="12282" w:type="dxa"/>
          </w:tcPr>
          <w:p w:rsidR="002928AA" w:rsidRDefault="002928AA" w:rsidP="002928AA">
            <w:pPr>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cstheme="minorHAnsi"/>
                <w:sz w:val="18"/>
                <w:szCs w:val="18"/>
              </w:rPr>
            </w:pPr>
          </w:p>
        </w:tc>
      </w:tr>
    </w:tbl>
    <w:p w:rsidR="00600843" w:rsidRDefault="00600843"/>
    <w:tbl>
      <w:tblPr>
        <w:tblStyle w:val="TableGrid"/>
        <w:tblW w:w="0" w:type="auto"/>
        <w:tblInd w:w="-522" w:type="dxa"/>
        <w:tblLook w:val="04A0" w:firstRow="1" w:lastRow="0" w:firstColumn="1" w:lastColumn="0" w:noHBand="0" w:noVBand="1"/>
        <w:tblCaption w:val="Guiding Questions – Plan of Work"/>
      </w:tblPr>
      <w:tblGrid>
        <w:gridCol w:w="2628"/>
        <w:gridCol w:w="10548"/>
      </w:tblGrid>
      <w:tr w:rsidR="007F2A7D" w:rsidTr="00A251F1">
        <w:trPr>
          <w:tblHeader/>
        </w:trPr>
        <w:tc>
          <w:tcPr>
            <w:tcW w:w="13176" w:type="dxa"/>
            <w:gridSpan w:val="2"/>
          </w:tcPr>
          <w:p w:rsidR="007F2A7D" w:rsidRPr="003A5D08" w:rsidRDefault="007F2A7D" w:rsidP="001F4A09">
            <w:pPr>
              <w:jc w:val="center"/>
              <w:rPr>
                <w:b/>
                <w:sz w:val="32"/>
                <w:u w:val="single"/>
              </w:rPr>
            </w:pPr>
            <w:r>
              <w:rPr>
                <w:b/>
                <w:sz w:val="32"/>
                <w:u w:val="single"/>
              </w:rPr>
              <w:lastRenderedPageBreak/>
              <w:t>G</w:t>
            </w:r>
            <w:r w:rsidRPr="003A5D08">
              <w:rPr>
                <w:b/>
                <w:sz w:val="32"/>
                <w:u w:val="single"/>
              </w:rPr>
              <w:t>uiding Questions</w:t>
            </w:r>
            <w:r>
              <w:rPr>
                <w:b/>
                <w:sz w:val="32"/>
                <w:u w:val="single"/>
              </w:rPr>
              <w:t xml:space="preserve"> – Plan of Work</w:t>
            </w:r>
          </w:p>
          <w:p w:rsidR="007F2A7D" w:rsidRDefault="007F2A7D" w:rsidP="001F4A09">
            <w:pPr>
              <w:rPr>
                <w:b/>
                <w:u w:val="single"/>
              </w:rPr>
            </w:pPr>
          </w:p>
        </w:tc>
      </w:tr>
      <w:tr w:rsidR="007F2A7D" w:rsidTr="001F4A09">
        <w:trPr>
          <w:trHeight w:val="323"/>
        </w:trPr>
        <w:tc>
          <w:tcPr>
            <w:tcW w:w="13176" w:type="dxa"/>
            <w:gridSpan w:val="2"/>
            <w:shd w:val="clear" w:color="auto" w:fill="FDE9D9" w:themeFill="accent6" w:themeFillTint="33"/>
          </w:tcPr>
          <w:p w:rsidR="007F2A7D" w:rsidRPr="003A5D08" w:rsidRDefault="007F2A7D" w:rsidP="001F4A09">
            <w:r>
              <w:rPr>
                <w:sz w:val="24"/>
              </w:rPr>
              <w:t xml:space="preserve">Common Misconceptions </w:t>
            </w:r>
          </w:p>
        </w:tc>
      </w:tr>
      <w:tr w:rsidR="007F2A7D" w:rsidTr="001F4A09">
        <w:tc>
          <w:tcPr>
            <w:tcW w:w="13176" w:type="dxa"/>
            <w:gridSpan w:val="2"/>
          </w:tcPr>
          <w:p w:rsidR="007F2A7D" w:rsidRDefault="007F2A7D" w:rsidP="001F4A09">
            <w:r>
              <w:t>What misconceptions might students have with these ideas?</w:t>
            </w:r>
          </w:p>
          <w:p w:rsidR="007F2A7D" w:rsidRDefault="007F2A7D" w:rsidP="001F4A09">
            <w:pPr>
              <w:pStyle w:val="ListParagraph"/>
              <w:numPr>
                <w:ilvl w:val="0"/>
                <w:numId w:val="25"/>
              </w:numPr>
            </w:pPr>
            <w:r>
              <w:t xml:space="preserve">Structures don’t have a function or a purpose. </w:t>
            </w:r>
          </w:p>
          <w:p w:rsidR="007F2A7D" w:rsidRDefault="007F2A7D" w:rsidP="001F4A09">
            <w:pPr>
              <w:pStyle w:val="ListParagraph"/>
              <w:numPr>
                <w:ilvl w:val="0"/>
                <w:numId w:val="25"/>
              </w:numPr>
            </w:pPr>
            <w:r>
              <w:t>Plants don’t reproduce as well as animals.</w:t>
            </w:r>
          </w:p>
          <w:p w:rsidR="007F2A7D" w:rsidRDefault="007F2A7D" w:rsidP="001F4A09">
            <w:pPr>
              <w:pStyle w:val="ListParagraph"/>
              <w:numPr>
                <w:ilvl w:val="0"/>
                <w:numId w:val="25"/>
              </w:numPr>
            </w:pPr>
            <w:r>
              <w:t xml:space="preserve">Humans are animals. </w:t>
            </w:r>
          </w:p>
          <w:p w:rsidR="007F2A7D" w:rsidRDefault="007F2A7D" w:rsidP="001F4A09">
            <w:pPr>
              <w:pStyle w:val="ListParagraph"/>
              <w:numPr>
                <w:ilvl w:val="0"/>
                <w:numId w:val="25"/>
              </w:numPr>
            </w:pPr>
            <w:r>
              <w:t xml:space="preserve">Animals in Indiana live everywhere and other animals from around the world live here as well. </w:t>
            </w:r>
          </w:p>
          <w:p w:rsidR="007F2A7D" w:rsidRDefault="007F2A7D" w:rsidP="001F4A09">
            <w:pPr>
              <w:pStyle w:val="ListParagraph"/>
              <w:numPr>
                <w:ilvl w:val="0"/>
                <w:numId w:val="25"/>
              </w:numPr>
            </w:pPr>
            <w:r>
              <w:t>Research biomes from around the world</w:t>
            </w:r>
          </w:p>
          <w:p w:rsidR="007F2A7D" w:rsidRDefault="007F2A7D" w:rsidP="001F4A09"/>
          <w:p w:rsidR="007F2A7D" w:rsidRPr="003A5D08" w:rsidRDefault="007F2A7D" w:rsidP="001F4A09">
            <w:pPr>
              <w:rPr>
                <w:b/>
                <w:sz w:val="24"/>
                <w:u w:val="single"/>
              </w:rPr>
            </w:pPr>
          </w:p>
        </w:tc>
      </w:tr>
      <w:tr w:rsidR="007F2A7D" w:rsidTr="001F4A09">
        <w:tc>
          <w:tcPr>
            <w:tcW w:w="13176" w:type="dxa"/>
            <w:gridSpan w:val="2"/>
            <w:shd w:val="clear" w:color="auto" w:fill="B6DDE8" w:themeFill="accent5" w:themeFillTint="66"/>
          </w:tcPr>
          <w:p w:rsidR="007F2A7D" w:rsidRPr="003A5D08" w:rsidRDefault="007F2A7D" w:rsidP="001F4A09">
            <w:r w:rsidRPr="003A5D08">
              <w:rPr>
                <w:sz w:val="24"/>
              </w:rPr>
              <w:t>Profiles of Practice</w:t>
            </w:r>
          </w:p>
        </w:tc>
      </w:tr>
      <w:tr w:rsidR="007F2A7D" w:rsidTr="001F4A09">
        <w:tc>
          <w:tcPr>
            <w:tcW w:w="13176" w:type="dxa"/>
            <w:gridSpan w:val="2"/>
          </w:tcPr>
          <w:p w:rsidR="007F2A7D" w:rsidRDefault="007F2A7D" w:rsidP="001F4A09">
            <w:pPr>
              <w:pStyle w:val="ListParagraph"/>
              <w:numPr>
                <w:ilvl w:val="0"/>
                <w:numId w:val="15"/>
              </w:numPr>
              <w:ind w:left="1602"/>
              <w:rPr>
                <w:sz w:val="24"/>
              </w:rPr>
            </w:pPr>
            <w:r>
              <w:rPr>
                <w:sz w:val="24"/>
              </w:rPr>
              <w:t xml:space="preserve"> Growing hydroponic plants</w:t>
            </w:r>
          </w:p>
          <w:p w:rsidR="007F2A7D" w:rsidRDefault="007F2A7D" w:rsidP="001F4A09">
            <w:pPr>
              <w:pStyle w:val="ListParagraph"/>
              <w:numPr>
                <w:ilvl w:val="0"/>
                <w:numId w:val="15"/>
              </w:numPr>
              <w:ind w:left="1602"/>
              <w:rPr>
                <w:sz w:val="24"/>
              </w:rPr>
            </w:pPr>
            <w:r>
              <w:rPr>
                <w:sz w:val="24"/>
              </w:rPr>
              <w:t xml:space="preserve">Growing seeds using different stimuli and variables. </w:t>
            </w:r>
          </w:p>
          <w:p w:rsidR="007F2A7D" w:rsidRDefault="007F2A7D" w:rsidP="001F4A09">
            <w:pPr>
              <w:pStyle w:val="ListParagraph"/>
              <w:numPr>
                <w:ilvl w:val="0"/>
                <w:numId w:val="15"/>
              </w:numPr>
              <w:ind w:left="1602"/>
              <w:rPr>
                <w:sz w:val="24"/>
              </w:rPr>
            </w:pPr>
            <w:r>
              <w:rPr>
                <w:sz w:val="24"/>
              </w:rPr>
              <w:t>Studying various habitats and biomes</w:t>
            </w:r>
          </w:p>
          <w:p w:rsidR="007F2A7D" w:rsidRDefault="007F2A7D" w:rsidP="001F4A09">
            <w:pPr>
              <w:pStyle w:val="ListParagraph"/>
              <w:numPr>
                <w:ilvl w:val="0"/>
                <w:numId w:val="15"/>
              </w:numPr>
              <w:ind w:left="1602"/>
              <w:rPr>
                <w:sz w:val="24"/>
              </w:rPr>
            </w:pPr>
            <w:r>
              <w:rPr>
                <w:sz w:val="24"/>
              </w:rPr>
              <w:t>Observing the physical structures various living organisms</w:t>
            </w:r>
          </w:p>
          <w:p w:rsidR="007F2A7D" w:rsidRDefault="007F2A7D" w:rsidP="001F4A09">
            <w:pPr>
              <w:pStyle w:val="ListParagraph"/>
              <w:numPr>
                <w:ilvl w:val="0"/>
                <w:numId w:val="15"/>
              </w:numPr>
              <w:ind w:left="1602"/>
              <w:rPr>
                <w:sz w:val="24"/>
              </w:rPr>
            </w:pPr>
            <w:r>
              <w:rPr>
                <w:sz w:val="24"/>
              </w:rPr>
              <w:t>Build an ecosystem in a bottle</w:t>
            </w:r>
          </w:p>
          <w:p w:rsidR="007F2A7D" w:rsidRDefault="007F2A7D" w:rsidP="001F4A09">
            <w:pPr>
              <w:pStyle w:val="ListParagraph"/>
              <w:numPr>
                <w:ilvl w:val="0"/>
                <w:numId w:val="15"/>
              </w:numPr>
              <w:ind w:left="1602"/>
              <w:rPr>
                <w:sz w:val="24"/>
              </w:rPr>
            </w:pPr>
            <w:r>
              <w:rPr>
                <w:sz w:val="24"/>
              </w:rPr>
              <w:t>Research family tree and genetics, family characteristics. How offspring are very much like their parents</w:t>
            </w:r>
          </w:p>
          <w:p w:rsidR="007F2A7D" w:rsidRDefault="007F2A7D" w:rsidP="001F4A09">
            <w:pPr>
              <w:pStyle w:val="ListParagraph"/>
              <w:numPr>
                <w:ilvl w:val="0"/>
                <w:numId w:val="15"/>
              </w:numPr>
              <w:ind w:left="1602"/>
              <w:rPr>
                <w:sz w:val="24"/>
              </w:rPr>
            </w:pPr>
            <w:r>
              <w:rPr>
                <w:sz w:val="24"/>
              </w:rPr>
              <w:t>Create a new organisms and/or plant</w:t>
            </w:r>
          </w:p>
          <w:p w:rsidR="007F2A7D" w:rsidRPr="00EF1F8E" w:rsidRDefault="007F2A7D" w:rsidP="001F4A09">
            <w:pPr>
              <w:pStyle w:val="ListParagraph"/>
              <w:numPr>
                <w:ilvl w:val="0"/>
                <w:numId w:val="15"/>
              </w:numPr>
              <w:ind w:left="1602"/>
              <w:rPr>
                <w:sz w:val="24"/>
              </w:rPr>
            </w:pPr>
            <w:r>
              <w:rPr>
                <w:sz w:val="24"/>
              </w:rPr>
              <w:t>Picture match baby animals with parents</w:t>
            </w:r>
          </w:p>
        </w:tc>
      </w:tr>
      <w:tr w:rsidR="007F2A7D" w:rsidTr="001F4A09">
        <w:tc>
          <w:tcPr>
            <w:tcW w:w="13176" w:type="dxa"/>
            <w:gridSpan w:val="2"/>
            <w:shd w:val="clear" w:color="auto" w:fill="C2D69B" w:themeFill="accent3" w:themeFillTint="99"/>
          </w:tcPr>
          <w:p w:rsidR="007F2A7D" w:rsidRPr="003A5D08" w:rsidRDefault="007F2A7D" w:rsidP="001F4A09">
            <w:r>
              <w:rPr>
                <w:sz w:val="24"/>
              </w:rPr>
              <w:t>Assessment</w:t>
            </w:r>
          </w:p>
        </w:tc>
      </w:tr>
      <w:tr w:rsidR="007F2A7D" w:rsidTr="001F4A09">
        <w:tc>
          <w:tcPr>
            <w:tcW w:w="2628" w:type="dxa"/>
            <w:shd w:val="clear" w:color="auto" w:fill="C2D69B" w:themeFill="accent3" w:themeFillTint="99"/>
          </w:tcPr>
          <w:p w:rsidR="007F2A7D" w:rsidRDefault="007F2A7D" w:rsidP="001F4A09">
            <w:pPr>
              <w:rPr>
                <w:sz w:val="24"/>
              </w:rPr>
            </w:pPr>
            <w:r>
              <w:rPr>
                <w:sz w:val="24"/>
              </w:rPr>
              <w:t>Type of Assessment</w:t>
            </w:r>
          </w:p>
        </w:tc>
        <w:tc>
          <w:tcPr>
            <w:tcW w:w="10548" w:type="dxa"/>
            <w:shd w:val="clear" w:color="auto" w:fill="C2D69B" w:themeFill="accent3" w:themeFillTint="99"/>
          </w:tcPr>
          <w:p w:rsidR="007F2A7D" w:rsidRDefault="007F2A7D" w:rsidP="001F4A09">
            <w:pPr>
              <w:rPr>
                <w:sz w:val="24"/>
              </w:rPr>
            </w:pPr>
            <w:r>
              <w:rPr>
                <w:sz w:val="24"/>
              </w:rPr>
              <w:t>Example</w:t>
            </w:r>
          </w:p>
        </w:tc>
      </w:tr>
      <w:tr w:rsidR="007F2A7D" w:rsidTr="001F4A09">
        <w:tc>
          <w:tcPr>
            <w:tcW w:w="2628" w:type="dxa"/>
          </w:tcPr>
          <w:p w:rsidR="007F2A7D" w:rsidRDefault="004A6831" w:rsidP="001F4A09">
            <w:sdt>
              <w:sdtPr>
                <w:id w:val="-1120985793"/>
              </w:sdtPr>
              <w:sdtEndPr/>
              <w:sdtContent>
                <w:r w:rsidR="007F2A7D">
                  <w:rPr>
                    <w:rFonts w:ascii="MS Gothic" w:eastAsia="MS Gothic" w:hAnsi="MS Gothic" w:hint="eastAsia"/>
                  </w:rPr>
                  <w:t>☐</w:t>
                </w:r>
              </w:sdtContent>
            </w:sdt>
            <w:r w:rsidR="007F2A7D">
              <w:t>Observation</w:t>
            </w:r>
          </w:p>
        </w:tc>
        <w:tc>
          <w:tcPr>
            <w:tcW w:w="10548" w:type="dxa"/>
          </w:tcPr>
          <w:p w:rsidR="007F2A7D" w:rsidRDefault="007F2A7D" w:rsidP="001F4A09">
            <w:pPr>
              <w:ind w:left="360"/>
            </w:pPr>
            <w:r>
              <w:t>Record observations in notebooks, journal. Observe animal structures</w:t>
            </w:r>
          </w:p>
        </w:tc>
      </w:tr>
      <w:tr w:rsidR="007F2A7D" w:rsidTr="001F4A09">
        <w:tc>
          <w:tcPr>
            <w:tcW w:w="2628" w:type="dxa"/>
          </w:tcPr>
          <w:p w:rsidR="007F2A7D" w:rsidRDefault="004A6831" w:rsidP="001F4A09">
            <w:sdt>
              <w:sdtPr>
                <w:id w:val="89464381"/>
              </w:sdtPr>
              <w:sdtEndPr/>
              <w:sdtContent>
                <w:r w:rsidR="007F2A7D">
                  <w:rPr>
                    <w:rFonts w:ascii="MS Gothic" w:eastAsia="MS Gothic" w:hAnsi="MS Gothic" w:hint="eastAsia"/>
                  </w:rPr>
                  <w:t>☐</w:t>
                </w:r>
              </w:sdtContent>
            </w:sdt>
            <w:r w:rsidR="007F2A7D">
              <w:t>Oral Questioning</w:t>
            </w:r>
          </w:p>
        </w:tc>
        <w:tc>
          <w:tcPr>
            <w:tcW w:w="10548" w:type="dxa"/>
          </w:tcPr>
          <w:p w:rsidR="007F2A7D" w:rsidRDefault="007F2A7D" w:rsidP="001F4A09">
            <w:pPr>
              <w:ind w:left="360"/>
            </w:pPr>
            <w:r>
              <w:t>Ask comprehension questions frequently over the unit</w:t>
            </w:r>
          </w:p>
        </w:tc>
      </w:tr>
      <w:tr w:rsidR="007F2A7D" w:rsidTr="001F4A09">
        <w:tc>
          <w:tcPr>
            <w:tcW w:w="2628" w:type="dxa"/>
          </w:tcPr>
          <w:p w:rsidR="007F2A7D" w:rsidRDefault="004A6831" w:rsidP="001F4A09">
            <w:sdt>
              <w:sdtPr>
                <w:id w:val="-1607805598"/>
              </w:sdtPr>
              <w:sdtEndPr/>
              <w:sdtContent>
                <w:r w:rsidR="007F2A7D">
                  <w:rPr>
                    <w:rFonts w:ascii="MS Gothic" w:eastAsia="MS Gothic" w:hAnsi="MS Gothic" w:hint="eastAsia"/>
                  </w:rPr>
                  <w:t>☐</w:t>
                </w:r>
              </w:sdtContent>
            </w:sdt>
            <w:r w:rsidR="007F2A7D">
              <w:t>Exit Slip</w:t>
            </w:r>
          </w:p>
        </w:tc>
        <w:tc>
          <w:tcPr>
            <w:tcW w:w="10548" w:type="dxa"/>
          </w:tcPr>
          <w:p w:rsidR="007F2A7D" w:rsidRDefault="007F2A7D" w:rsidP="001F4A09">
            <w:pPr>
              <w:ind w:left="360"/>
            </w:pPr>
          </w:p>
        </w:tc>
      </w:tr>
      <w:tr w:rsidR="007F2A7D" w:rsidTr="001F4A09">
        <w:tc>
          <w:tcPr>
            <w:tcW w:w="2628" w:type="dxa"/>
          </w:tcPr>
          <w:p w:rsidR="007F2A7D" w:rsidRDefault="004A6831" w:rsidP="001F4A09">
            <w:sdt>
              <w:sdtPr>
                <w:id w:val="1038080728"/>
              </w:sdtPr>
              <w:sdtEndPr/>
              <w:sdtContent>
                <w:r w:rsidR="007F2A7D">
                  <w:rPr>
                    <w:rFonts w:ascii="MS Gothic" w:eastAsia="MS Gothic" w:hAnsi="MS Gothic" w:hint="eastAsia"/>
                  </w:rPr>
                  <w:t>☐</w:t>
                </w:r>
              </w:sdtContent>
            </w:sdt>
            <w:r w:rsidR="007F2A7D">
              <w:t>Journal</w:t>
            </w:r>
          </w:p>
        </w:tc>
        <w:tc>
          <w:tcPr>
            <w:tcW w:w="10548" w:type="dxa"/>
          </w:tcPr>
          <w:p w:rsidR="007F2A7D" w:rsidRDefault="007F2A7D" w:rsidP="001F4A09">
            <w:pPr>
              <w:ind w:left="360"/>
            </w:pPr>
            <w:r>
              <w:t>Science notebooks, keep accurate notes and diagrams</w:t>
            </w:r>
          </w:p>
        </w:tc>
      </w:tr>
      <w:tr w:rsidR="007F2A7D" w:rsidTr="001F4A09">
        <w:tc>
          <w:tcPr>
            <w:tcW w:w="2628" w:type="dxa"/>
          </w:tcPr>
          <w:p w:rsidR="007F2A7D" w:rsidRDefault="004A6831" w:rsidP="001F4A09">
            <w:sdt>
              <w:sdtPr>
                <w:id w:val="-503428362"/>
              </w:sdtPr>
              <w:sdtEndPr/>
              <w:sdtContent>
                <w:r w:rsidR="007F2A7D">
                  <w:rPr>
                    <w:rFonts w:ascii="MS Gothic" w:eastAsia="MS Gothic" w:hAnsi="MS Gothic" w:hint="eastAsia"/>
                  </w:rPr>
                  <w:t>☐</w:t>
                </w:r>
              </w:sdtContent>
            </w:sdt>
            <w:r w:rsidR="007F2A7D">
              <w:t>Graphic Organizers</w:t>
            </w:r>
          </w:p>
        </w:tc>
        <w:tc>
          <w:tcPr>
            <w:tcW w:w="10548" w:type="dxa"/>
          </w:tcPr>
          <w:p w:rsidR="007F2A7D" w:rsidRDefault="007F2A7D" w:rsidP="001F4A09">
            <w:pPr>
              <w:ind w:left="360"/>
            </w:pPr>
          </w:p>
        </w:tc>
      </w:tr>
      <w:tr w:rsidR="007F2A7D" w:rsidTr="001F4A09">
        <w:tc>
          <w:tcPr>
            <w:tcW w:w="2628" w:type="dxa"/>
          </w:tcPr>
          <w:p w:rsidR="007F2A7D" w:rsidRDefault="004A6831" w:rsidP="001F4A09">
            <w:sdt>
              <w:sdtPr>
                <w:id w:val="343591741"/>
              </w:sdtPr>
              <w:sdtEndPr/>
              <w:sdtContent>
                <w:r w:rsidR="007F2A7D">
                  <w:rPr>
                    <w:rFonts w:ascii="MS Gothic" w:eastAsia="MS Gothic" w:hAnsi="MS Gothic" w:hint="eastAsia"/>
                  </w:rPr>
                  <w:t>☐</w:t>
                </w:r>
              </w:sdtContent>
            </w:sdt>
            <w:r w:rsidR="007F2A7D">
              <w:t>Self-Assessment</w:t>
            </w:r>
          </w:p>
        </w:tc>
        <w:tc>
          <w:tcPr>
            <w:tcW w:w="10548" w:type="dxa"/>
          </w:tcPr>
          <w:p w:rsidR="007F2A7D" w:rsidRDefault="007F2A7D" w:rsidP="001F4A09">
            <w:pPr>
              <w:ind w:left="360"/>
            </w:pPr>
          </w:p>
        </w:tc>
      </w:tr>
      <w:tr w:rsidR="007F2A7D" w:rsidTr="001F4A09">
        <w:tc>
          <w:tcPr>
            <w:tcW w:w="2628" w:type="dxa"/>
          </w:tcPr>
          <w:p w:rsidR="007F2A7D" w:rsidRDefault="004A6831" w:rsidP="001F4A09">
            <w:sdt>
              <w:sdtPr>
                <w:id w:val="355936296"/>
              </w:sdtPr>
              <w:sdtEndPr/>
              <w:sdtContent>
                <w:r w:rsidR="007F2A7D">
                  <w:rPr>
                    <w:rFonts w:ascii="MS Gothic" w:eastAsia="MS Gothic" w:hAnsi="MS Gothic" w:hint="eastAsia"/>
                  </w:rPr>
                  <w:t>☐</w:t>
                </w:r>
              </w:sdtContent>
            </w:sdt>
            <w:r w:rsidR="007F2A7D">
              <w:t>Writing Prompt</w:t>
            </w:r>
          </w:p>
        </w:tc>
        <w:tc>
          <w:tcPr>
            <w:tcW w:w="10548" w:type="dxa"/>
          </w:tcPr>
          <w:p w:rsidR="007F2A7D" w:rsidRDefault="007F2A7D" w:rsidP="001F4A09">
            <w:pPr>
              <w:ind w:left="360"/>
            </w:pPr>
            <w:r>
              <w:t xml:space="preserve">List 6 animals and 6 possible adaptations; students match them up and write how they use them. </w:t>
            </w:r>
          </w:p>
        </w:tc>
      </w:tr>
      <w:tr w:rsidR="007F2A7D" w:rsidTr="001F4A09">
        <w:tc>
          <w:tcPr>
            <w:tcW w:w="2628" w:type="dxa"/>
          </w:tcPr>
          <w:p w:rsidR="007F2A7D" w:rsidRDefault="004A6831" w:rsidP="001F4A09">
            <w:sdt>
              <w:sdtPr>
                <w:id w:val="1398315952"/>
              </w:sdtPr>
              <w:sdtEndPr/>
              <w:sdtContent>
                <w:r w:rsidR="007F2A7D">
                  <w:rPr>
                    <w:rFonts w:ascii="MS Gothic" w:eastAsia="MS Gothic" w:hAnsi="MS Gothic" w:hint="eastAsia"/>
                  </w:rPr>
                  <w:t>☐</w:t>
                </w:r>
              </w:sdtContent>
            </w:sdt>
            <w:r w:rsidR="007F2A7D">
              <w:t>Presentation</w:t>
            </w:r>
          </w:p>
        </w:tc>
        <w:tc>
          <w:tcPr>
            <w:tcW w:w="10548" w:type="dxa"/>
          </w:tcPr>
          <w:p w:rsidR="007F2A7D" w:rsidRDefault="007F2A7D" w:rsidP="001F4A09">
            <w:pPr>
              <w:ind w:left="360"/>
            </w:pPr>
            <w:r>
              <w:t xml:space="preserve">Create biome posters and present to class/school display </w:t>
            </w:r>
          </w:p>
        </w:tc>
      </w:tr>
      <w:tr w:rsidR="007F2A7D" w:rsidTr="001F4A09">
        <w:tc>
          <w:tcPr>
            <w:tcW w:w="2628" w:type="dxa"/>
          </w:tcPr>
          <w:p w:rsidR="007F2A7D" w:rsidRDefault="004A6831" w:rsidP="001F4A09">
            <w:sdt>
              <w:sdtPr>
                <w:id w:val="1889297664"/>
              </w:sdtPr>
              <w:sdtEndPr/>
              <w:sdtContent>
                <w:r w:rsidR="007F2A7D">
                  <w:rPr>
                    <w:rFonts w:ascii="MS Gothic" w:eastAsia="MS Gothic" w:hAnsi="MS Gothic" w:hint="eastAsia"/>
                  </w:rPr>
                  <w:t>☐</w:t>
                </w:r>
              </w:sdtContent>
            </w:sdt>
            <w:r w:rsidR="007F2A7D">
              <w:t>Electronic media</w:t>
            </w:r>
          </w:p>
        </w:tc>
        <w:tc>
          <w:tcPr>
            <w:tcW w:w="10548" w:type="dxa"/>
          </w:tcPr>
          <w:p w:rsidR="007F2A7D" w:rsidRDefault="007F2A7D" w:rsidP="001F4A09">
            <w:pPr>
              <w:ind w:left="360"/>
            </w:pPr>
          </w:p>
        </w:tc>
      </w:tr>
      <w:tr w:rsidR="007F2A7D" w:rsidTr="001F4A09">
        <w:tc>
          <w:tcPr>
            <w:tcW w:w="2628" w:type="dxa"/>
          </w:tcPr>
          <w:p w:rsidR="007F2A7D" w:rsidRDefault="004A6831" w:rsidP="001F4A09">
            <w:sdt>
              <w:sdtPr>
                <w:id w:val="1095447745"/>
              </w:sdtPr>
              <w:sdtEndPr/>
              <w:sdtContent>
                <w:r w:rsidR="007F2A7D">
                  <w:rPr>
                    <w:rFonts w:ascii="MS Gothic" w:eastAsia="MS Gothic" w:hAnsi="MS Gothic" w:hint="eastAsia"/>
                  </w:rPr>
                  <w:t>☐</w:t>
                </w:r>
              </w:sdtContent>
            </w:sdt>
            <w:r w:rsidR="007F2A7D">
              <w:t>Think Pair Share</w:t>
            </w:r>
          </w:p>
        </w:tc>
        <w:tc>
          <w:tcPr>
            <w:tcW w:w="10548" w:type="dxa"/>
          </w:tcPr>
          <w:p w:rsidR="007F2A7D" w:rsidRDefault="007F2A7D" w:rsidP="001F4A09">
            <w:pPr>
              <w:ind w:left="360"/>
            </w:pPr>
          </w:p>
        </w:tc>
      </w:tr>
      <w:tr w:rsidR="007F2A7D" w:rsidTr="001F4A09">
        <w:tc>
          <w:tcPr>
            <w:tcW w:w="2628" w:type="dxa"/>
          </w:tcPr>
          <w:p w:rsidR="007F2A7D" w:rsidRDefault="004A6831" w:rsidP="001F4A09">
            <w:sdt>
              <w:sdtPr>
                <w:id w:val="-1875683818"/>
              </w:sdtPr>
              <w:sdtEndPr/>
              <w:sdtContent>
                <w:r w:rsidR="007F2A7D">
                  <w:rPr>
                    <w:rFonts w:ascii="MS Gothic" w:eastAsia="MS Gothic" w:hAnsi="MS Gothic" w:hint="eastAsia"/>
                  </w:rPr>
                  <w:t>☐</w:t>
                </w:r>
              </w:sdtContent>
            </w:sdt>
            <w:r w:rsidR="007F2A7D">
              <w:t>Whiteboards</w:t>
            </w:r>
          </w:p>
        </w:tc>
        <w:tc>
          <w:tcPr>
            <w:tcW w:w="10548" w:type="dxa"/>
          </w:tcPr>
          <w:p w:rsidR="007F2A7D" w:rsidRDefault="007F2A7D" w:rsidP="001F4A09">
            <w:pPr>
              <w:ind w:left="360"/>
            </w:pPr>
          </w:p>
        </w:tc>
      </w:tr>
      <w:tr w:rsidR="007F2A7D" w:rsidTr="001F4A09">
        <w:tc>
          <w:tcPr>
            <w:tcW w:w="2628" w:type="dxa"/>
          </w:tcPr>
          <w:p w:rsidR="007F2A7D" w:rsidRDefault="004A6831" w:rsidP="001F4A09">
            <w:sdt>
              <w:sdtPr>
                <w:id w:val="1453136169"/>
              </w:sdtPr>
              <w:sdtEndPr/>
              <w:sdtContent>
                <w:r w:rsidR="007F2A7D">
                  <w:rPr>
                    <w:rFonts w:ascii="MS Gothic" w:eastAsia="MS Gothic" w:hAnsi="MS Gothic" w:hint="eastAsia"/>
                  </w:rPr>
                  <w:t>☐</w:t>
                </w:r>
              </w:sdtContent>
            </w:sdt>
            <w:r w:rsidR="007F2A7D">
              <w:t>Experiment/projects</w:t>
            </w:r>
          </w:p>
        </w:tc>
        <w:tc>
          <w:tcPr>
            <w:tcW w:w="10548" w:type="dxa"/>
          </w:tcPr>
          <w:p w:rsidR="007F2A7D" w:rsidRDefault="007F2A7D" w:rsidP="001F4A09">
            <w:pPr>
              <w:ind w:left="360"/>
            </w:pPr>
          </w:p>
        </w:tc>
      </w:tr>
      <w:tr w:rsidR="007F2A7D" w:rsidTr="001F4A09">
        <w:tc>
          <w:tcPr>
            <w:tcW w:w="2628" w:type="dxa"/>
          </w:tcPr>
          <w:p w:rsidR="007F2A7D" w:rsidRDefault="004A6831" w:rsidP="001F4A09">
            <w:sdt>
              <w:sdtPr>
                <w:id w:val="89464386"/>
              </w:sdtPr>
              <w:sdtEndPr/>
              <w:sdtContent>
                <w:r w:rsidR="007F2A7D">
                  <w:rPr>
                    <w:rFonts w:ascii="MS Gothic" w:eastAsia="MS Gothic" w:hAnsi="MS Gothic" w:hint="eastAsia"/>
                  </w:rPr>
                  <w:t>☐</w:t>
                </w:r>
              </w:sdtContent>
            </w:sdt>
            <w:r w:rsidR="007F2A7D">
              <w:t>Quiz</w:t>
            </w:r>
          </w:p>
        </w:tc>
        <w:tc>
          <w:tcPr>
            <w:tcW w:w="10548" w:type="dxa"/>
          </w:tcPr>
          <w:p w:rsidR="007F2A7D" w:rsidRDefault="007F2A7D" w:rsidP="001F4A09">
            <w:pPr>
              <w:ind w:left="360"/>
            </w:pPr>
            <w:r>
              <w:t xml:space="preserve">Paper pencil test </w:t>
            </w:r>
          </w:p>
        </w:tc>
      </w:tr>
      <w:tr w:rsidR="007F2A7D" w:rsidTr="001F4A09">
        <w:tc>
          <w:tcPr>
            <w:tcW w:w="2628" w:type="dxa"/>
          </w:tcPr>
          <w:p w:rsidR="007F2A7D" w:rsidRDefault="004A6831" w:rsidP="001F4A09">
            <w:sdt>
              <w:sdtPr>
                <w:id w:val="89464388"/>
              </w:sdtPr>
              <w:sdtEndPr/>
              <w:sdtContent>
                <w:r w:rsidR="007F2A7D">
                  <w:rPr>
                    <w:rFonts w:ascii="MS Gothic" w:eastAsia="MS Gothic" w:hAnsi="MS Gothic" w:hint="eastAsia"/>
                  </w:rPr>
                  <w:t>☐</w:t>
                </w:r>
              </w:sdtContent>
            </w:sdt>
          </w:p>
        </w:tc>
        <w:tc>
          <w:tcPr>
            <w:tcW w:w="10548" w:type="dxa"/>
          </w:tcPr>
          <w:p w:rsidR="007F2A7D" w:rsidRDefault="007F2A7D" w:rsidP="001F4A09">
            <w:pPr>
              <w:ind w:left="360"/>
            </w:pPr>
          </w:p>
        </w:tc>
      </w:tr>
      <w:tr w:rsidR="007F2A7D" w:rsidTr="001F4A09">
        <w:tc>
          <w:tcPr>
            <w:tcW w:w="2628" w:type="dxa"/>
          </w:tcPr>
          <w:p w:rsidR="007F2A7D" w:rsidRDefault="004A6831" w:rsidP="001F4A09">
            <w:sdt>
              <w:sdtPr>
                <w:id w:val="89464390"/>
              </w:sdtPr>
              <w:sdtEndPr/>
              <w:sdtContent>
                <w:r w:rsidR="007F2A7D">
                  <w:rPr>
                    <w:rFonts w:ascii="MS Gothic" w:eastAsia="MS Gothic" w:hAnsi="MS Gothic" w:hint="eastAsia"/>
                  </w:rPr>
                  <w:t>☐</w:t>
                </w:r>
              </w:sdtContent>
            </w:sdt>
          </w:p>
        </w:tc>
        <w:tc>
          <w:tcPr>
            <w:tcW w:w="10548" w:type="dxa"/>
          </w:tcPr>
          <w:p w:rsidR="007F2A7D" w:rsidRDefault="007F2A7D" w:rsidP="001F4A09">
            <w:pPr>
              <w:ind w:left="360"/>
            </w:pPr>
          </w:p>
        </w:tc>
      </w:tr>
      <w:tr w:rsidR="007F2A7D" w:rsidTr="001F4A09">
        <w:tc>
          <w:tcPr>
            <w:tcW w:w="2628" w:type="dxa"/>
          </w:tcPr>
          <w:p w:rsidR="007F2A7D" w:rsidRDefault="004A6831" w:rsidP="001F4A09">
            <w:sdt>
              <w:sdtPr>
                <w:id w:val="455144395"/>
              </w:sdtPr>
              <w:sdtEndPr/>
              <w:sdtContent>
                <w:r w:rsidR="007F2A7D">
                  <w:rPr>
                    <w:rFonts w:ascii="MS Gothic" w:eastAsia="MS Gothic" w:hAnsi="MS Gothic" w:hint="eastAsia"/>
                  </w:rPr>
                  <w:t>☐</w:t>
                </w:r>
              </w:sdtContent>
            </w:sdt>
          </w:p>
        </w:tc>
        <w:tc>
          <w:tcPr>
            <w:tcW w:w="10548" w:type="dxa"/>
          </w:tcPr>
          <w:p w:rsidR="007F2A7D" w:rsidRDefault="007F2A7D" w:rsidP="001F4A09">
            <w:pPr>
              <w:ind w:left="360"/>
            </w:pPr>
          </w:p>
        </w:tc>
      </w:tr>
    </w:tbl>
    <w:p w:rsidR="00B33F87" w:rsidRDefault="00B33F87" w:rsidP="00B33F87">
      <w:pPr>
        <w:rPr>
          <w:u w:val="single"/>
        </w:rPr>
      </w:pPr>
    </w:p>
    <w:p w:rsidR="00B33F87" w:rsidRDefault="00B33F87"/>
    <w:p w:rsidR="00CB7369" w:rsidRDefault="00CB7369"/>
    <w:p w:rsidR="00CB7369" w:rsidRDefault="00CB7369"/>
    <w:sectPr w:rsidR="00CB7369" w:rsidSect="00CB7369">
      <w:headerReference w:type="default" r:id="rId31"/>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A6831" w:rsidRDefault="004A6831" w:rsidP="00D02FE4">
      <w:pPr>
        <w:spacing w:after="0" w:line="240" w:lineRule="auto"/>
      </w:pPr>
      <w:r>
        <w:separator/>
      </w:r>
    </w:p>
  </w:endnote>
  <w:endnote w:type="continuationSeparator" w:id="0">
    <w:p w:rsidR="004A6831" w:rsidRDefault="004A6831" w:rsidP="00D02FE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Perpetua">
    <w:panose1 w:val="02020502060401020303"/>
    <w:charset w:val="00"/>
    <w:family w:val="roman"/>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A6831" w:rsidRDefault="004A6831" w:rsidP="00D02FE4">
      <w:pPr>
        <w:spacing w:after="0" w:line="240" w:lineRule="auto"/>
      </w:pPr>
      <w:r>
        <w:separator/>
      </w:r>
    </w:p>
  </w:footnote>
  <w:footnote w:type="continuationSeparator" w:id="0">
    <w:p w:rsidR="004A6831" w:rsidRDefault="004A6831" w:rsidP="00D02FE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269" w:type="pct"/>
      <w:tblInd w:w="-515" w:type="dxa"/>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10647"/>
      <w:gridCol w:w="3253"/>
    </w:tblGrid>
    <w:tr w:rsidR="00FA5F3A">
      <w:trPr>
        <w:trHeight w:val="288"/>
      </w:trPr>
      <w:sdt>
        <w:sdtPr>
          <w:rPr>
            <w:rFonts w:asciiTheme="majorHAnsi" w:eastAsiaTheme="majorEastAsia" w:hAnsiTheme="majorHAnsi" w:cstheme="majorBidi"/>
            <w:sz w:val="36"/>
            <w:szCs w:val="36"/>
          </w:rPr>
          <w:alias w:val="Title"/>
          <w:id w:val="77761602"/>
          <w:dataBinding w:prefixMappings="xmlns:ns0='http://schemas.openxmlformats.org/package/2006/metadata/core-properties' xmlns:ns1='http://purl.org/dc/elements/1.1/'" w:xpath="/ns0:coreProperties[1]/ns1:title[1]" w:storeItemID="{6C3C8BC8-F283-45AE-878A-BAB7291924A1}"/>
          <w:text/>
        </w:sdtPr>
        <w:sdtEndPr/>
        <w:sdtContent>
          <w:tc>
            <w:tcPr>
              <w:tcW w:w="7740" w:type="dxa"/>
            </w:tcPr>
            <w:p w:rsidR="00FA5F3A" w:rsidRDefault="00FA5F3A" w:rsidP="000158FE">
              <w:pPr>
                <w:pStyle w:val="Header"/>
                <w:jc w:val="right"/>
                <w:rPr>
                  <w:rFonts w:asciiTheme="majorHAnsi" w:eastAsiaTheme="majorEastAsia" w:hAnsiTheme="majorHAnsi" w:cstheme="majorBidi"/>
                  <w:sz w:val="36"/>
                  <w:szCs w:val="36"/>
                </w:rPr>
              </w:pPr>
              <w:r>
                <w:rPr>
                  <w:rFonts w:asciiTheme="majorHAnsi" w:eastAsiaTheme="majorEastAsia" w:hAnsiTheme="majorHAnsi" w:cstheme="majorBidi"/>
                  <w:sz w:val="36"/>
                  <w:szCs w:val="36"/>
                </w:rPr>
                <w:t>STEM Integrated Concepts:  Life Science</w:t>
              </w:r>
            </w:p>
          </w:tc>
        </w:sdtContent>
      </w:sdt>
      <w:sdt>
        <w:sdtPr>
          <w:rPr>
            <w:rFonts w:asciiTheme="majorHAnsi" w:eastAsiaTheme="majorEastAsia" w:hAnsiTheme="majorHAnsi" w:cstheme="majorBidi"/>
            <w:b/>
            <w:bCs/>
            <w:color w:val="4F81BD" w:themeColor="accent1"/>
            <w:sz w:val="36"/>
            <w:szCs w:val="36"/>
          </w:rPr>
          <w:alias w:val="Year"/>
          <w:id w:val="77761609"/>
          <w:dataBinding w:prefixMappings="xmlns:ns0='http://schemas.microsoft.com/office/2006/coverPageProps'" w:xpath="/ns0:CoverPageProperties[1]/ns0:PublishDate[1]" w:storeItemID="{55AF091B-3C7A-41E3-B477-F2FDAA23CFDA}"/>
          <w:date>
            <w:dateFormat w:val="yyyy"/>
            <w:lid w:val="en-US"/>
            <w:storeMappedDataAs w:val="dateTime"/>
            <w:calendar w:val="gregorian"/>
          </w:date>
        </w:sdtPr>
        <w:sdtEndPr/>
        <w:sdtContent>
          <w:tc>
            <w:tcPr>
              <w:tcW w:w="2365" w:type="dxa"/>
            </w:tcPr>
            <w:p w:rsidR="00FA5F3A" w:rsidRDefault="00FA5F3A" w:rsidP="00D02FE4">
              <w:pPr>
                <w:pStyle w:val="Header"/>
                <w:rPr>
                  <w:rFonts w:asciiTheme="majorHAnsi" w:eastAsiaTheme="majorEastAsia" w:hAnsiTheme="majorHAnsi" w:cstheme="majorBidi"/>
                  <w:b/>
                  <w:bCs/>
                  <w:color w:val="4F81BD" w:themeColor="accent1"/>
                  <w:sz w:val="36"/>
                  <w:szCs w:val="36"/>
                </w:rPr>
              </w:pPr>
              <w:r>
                <w:rPr>
                  <w:rFonts w:asciiTheme="majorHAnsi" w:eastAsiaTheme="majorEastAsia" w:hAnsiTheme="majorHAnsi" w:cstheme="majorBidi"/>
                  <w:b/>
                  <w:bCs/>
                  <w:color w:val="4F81BD" w:themeColor="accent1"/>
                  <w:sz w:val="36"/>
                  <w:szCs w:val="36"/>
                </w:rPr>
                <w:t>4th Grade</w:t>
              </w:r>
            </w:p>
          </w:tc>
        </w:sdtContent>
      </w:sdt>
    </w:tr>
  </w:tbl>
  <w:p w:rsidR="00FA5F3A" w:rsidRDefault="00FA5F3A">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4E58AB"/>
    <w:multiLevelType w:val="hybridMultilevel"/>
    <w:tmpl w:val="0AF6EAB2"/>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7AA3A48"/>
    <w:multiLevelType w:val="multilevel"/>
    <w:tmpl w:val="322ADC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7DF2D56"/>
    <w:multiLevelType w:val="hybridMultilevel"/>
    <w:tmpl w:val="31ECA470"/>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0E836826"/>
    <w:multiLevelType w:val="hybridMultilevel"/>
    <w:tmpl w:val="A32AF81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10FB22F9"/>
    <w:multiLevelType w:val="multilevel"/>
    <w:tmpl w:val="A782D2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AD75B46"/>
    <w:multiLevelType w:val="hybridMultilevel"/>
    <w:tmpl w:val="0B7865D6"/>
    <w:lvl w:ilvl="0" w:tplc="6812EB20">
      <w:start w:val="1"/>
      <w:numFmt w:val="decimal"/>
      <w:pStyle w:val="01-standards"/>
      <w:lvlText w:val="%1."/>
      <w:lvlJc w:val="left"/>
      <w:pPr>
        <w:ind w:left="720" w:hanging="360"/>
      </w:pPr>
      <w:rPr>
        <w:rFonts w:ascii="Perpetua" w:hAnsi="Perpetua" w:cs="Times New Roman"/>
        <w:b w:val="0"/>
        <w:bCs w:val="0"/>
        <w:i w:val="0"/>
        <w:iCs w:val="0"/>
        <w:caps w:val="0"/>
        <w:smallCaps w:val="0"/>
        <w:strike w:val="0"/>
        <w:dstrike w:val="0"/>
        <w:noProof w:val="0"/>
        <w:vanish w:val="0"/>
        <w:webHidden w:val="0"/>
        <w:color w:val="000000"/>
        <w:spacing w:val="0"/>
        <w:kern w:val="0"/>
        <w:position w:val="0"/>
        <w:sz w:val="2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1" w:tplc="E35CEF80">
      <w:start w:val="1"/>
      <w:numFmt w:val="lowerLetter"/>
      <w:lvlText w:val="%2."/>
      <w:lvlJc w:val="left"/>
      <w:pPr>
        <w:ind w:left="1440" w:hanging="360"/>
      </w:pPr>
      <w:rPr>
        <w:i w:val="0"/>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6">
    <w:nsid w:val="280B7396"/>
    <w:multiLevelType w:val="hybridMultilevel"/>
    <w:tmpl w:val="432A1EC2"/>
    <w:lvl w:ilvl="0" w:tplc="7966DEC0">
      <w:start w:val="1"/>
      <w:numFmt w:val="bullet"/>
      <w:lvlText w:val=""/>
      <w:lvlJc w:val="left"/>
      <w:pPr>
        <w:ind w:left="720" w:hanging="360"/>
      </w:pPr>
      <w:rPr>
        <w:rFonts w:ascii="Symbol" w:hAnsi="Symbol" w:hint="default"/>
      </w:rPr>
    </w:lvl>
    <w:lvl w:ilvl="1" w:tplc="EA6E43E8">
      <w:start w:val="1"/>
      <w:numFmt w:val="bullet"/>
      <w:lvlText w:val="o"/>
      <w:lvlJc w:val="left"/>
      <w:pPr>
        <w:ind w:left="1440" w:hanging="360"/>
      </w:pPr>
      <w:rPr>
        <w:rFonts w:ascii="Courier New" w:hAnsi="Courier New" w:cs="Courier New" w:hint="default"/>
      </w:rPr>
    </w:lvl>
    <w:lvl w:ilvl="2" w:tplc="6E983AAE">
      <w:start w:val="1"/>
      <w:numFmt w:val="bullet"/>
      <w:lvlText w:val=""/>
      <w:lvlJc w:val="left"/>
      <w:pPr>
        <w:ind w:left="2160" w:hanging="360"/>
      </w:pPr>
      <w:rPr>
        <w:rFonts w:ascii="Wingdings" w:hAnsi="Wingdings" w:hint="default"/>
      </w:rPr>
    </w:lvl>
    <w:lvl w:ilvl="3" w:tplc="A8E00926">
      <w:start w:val="1"/>
      <w:numFmt w:val="bullet"/>
      <w:lvlText w:val=""/>
      <w:lvlJc w:val="left"/>
      <w:pPr>
        <w:ind w:left="2880" w:hanging="360"/>
      </w:pPr>
      <w:rPr>
        <w:rFonts w:ascii="Symbol" w:hAnsi="Symbol" w:hint="default"/>
      </w:rPr>
    </w:lvl>
    <w:lvl w:ilvl="4" w:tplc="70B8ABF4">
      <w:start w:val="1"/>
      <w:numFmt w:val="bullet"/>
      <w:lvlText w:val="o"/>
      <w:lvlJc w:val="left"/>
      <w:pPr>
        <w:ind w:left="3600" w:hanging="360"/>
      </w:pPr>
      <w:rPr>
        <w:rFonts w:ascii="Courier New" w:hAnsi="Courier New" w:cs="Courier New" w:hint="default"/>
      </w:rPr>
    </w:lvl>
    <w:lvl w:ilvl="5" w:tplc="251C15CC">
      <w:start w:val="1"/>
      <w:numFmt w:val="bullet"/>
      <w:lvlText w:val=""/>
      <w:lvlJc w:val="left"/>
      <w:pPr>
        <w:ind w:left="4320" w:hanging="360"/>
      </w:pPr>
      <w:rPr>
        <w:rFonts w:ascii="Wingdings" w:hAnsi="Wingdings" w:hint="default"/>
      </w:rPr>
    </w:lvl>
    <w:lvl w:ilvl="6" w:tplc="8BFCBF36">
      <w:start w:val="1"/>
      <w:numFmt w:val="bullet"/>
      <w:lvlText w:val=""/>
      <w:lvlJc w:val="left"/>
      <w:pPr>
        <w:ind w:left="5040" w:hanging="360"/>
      </w:pPr>
      <w:rPr>
        <w:rFonts w:ascii="Symbol" w:hAnsi="Symbol" w:hint="default"/>
      </w:rPr>
    </w:lvl>
    <w:lvl w:ilvl="7" w:tplc="06AA0D06">
      <w:start w:val="1"/>
      <w:numFmt w:val="bullet"/>
      <w:lvlText w:val="o"/>
      <w:lvlJc w:val="left"/>
      <w:pPr>
        <w:ind w:left="5760" w:hanging="360"/>
      </w:pPr>
      <w:rPr>
        <w:rFonts w:ascii="Courier New" w:hAnsi="Courier New" w:cs="Courier New" w:hint="default"/>
      </w:rPr>
    </w:lvl>
    <w:lvl w:ilvl="8" w:tplc="DF0C7380">
      <w:start w:val="1"/>
      <w:numFmt w:val="bullet"/>
      <w:lvlText w:val=""/>
      <w:lvlJc w:val="left"/>
      <w:pPr>
        <w:ind w:left="6480" w:hanging="360"/>
      </w:pPr>
      <w:rPr>
        <w:rFonts w:ascii="Wingdings" w:hAnsi="Wingdings" w:hint="default"/>
      </w:rPr>
    </w:lvl>
  </w:abstractNum>
  <w:abstractNum w:abstractNumId="7">
    <w:nsid w:val="304E6F5C"/>
    <w:multiLevelType w:val="hybridMultilevel"/>
    <w:tmpl w:val="DBCE2426"/>
    <w:lvl w:ilvl="0" w:tplc="E9C24656">
      <w:start w:val="1"/>
      <w:numFmt w:val="bullet"/>
      <w:lvlText w:val=""/>
      <w:lvlJc w:val="left"/>
      <w:pPr>
        <w:tabs>
          <w:tab w:val="num" w:pos="720"/>
        </w:tabs>
        <w:ind w:left="720" w:hanging="360"/>
      </w:pPr>
      <w:rPr>
        <w:rFonts w:ascii="Symbol" w:hAnsi="Symbol" w:hint="default"/>
      </w:rPr>
    </w:lvl>
    <w:lvl w:ilvl="1" w:tplc="B4B8AE32">
      <w:start w:val="1"/>
      <w:numFmt w:val="bullet"/>
      <w:lvlText w:val="o"/>
      <w:lvlJc w:val="left"/>
      <w:pPr>
        <w:tabs>
          <w:tab w:val="num" w:pos="1440"/>
        </w:tabs>
        <w:ind w:left="1440" w:hanging="360"/>
      </w:pPr>
      <w:rPr>
        <w:rFonts w:ascii="Courier New" w:hAnsi="Courier New" w:cs="Courier New" w:hint="default"/>
      </w:rPr>
    </w:lvl>
    <w:lvl w:ilvl="2" w:tplc="4088F88C">
      <w:start w:val="1"/>
      <w:numFmt w:val="bullet"/>
      <w:lvlText w:val=""/>
      <w:lvlJc w:val="left"/>
      <w:pPr>
        <w:tabs>
          <w:tab w:val="num" w:pos="2160"/>
        </w:tabs>
        <w:ind w:left="2160" w:hanging="360"/>
      </w:pPr>
      <w:rPr>
        <w:rFonts w:ascii="Wingdings" w:hAnsi="Wingdings" w:hint="default"/>
      </w:rPr>
    </w:lvl>
    <w:lvl w:ilvl="3" w:tplc="A36E202E">
      <w:start w:val="1"/>
      <w:numFmt w:val="bullet"/>
      <w:lvlText w:val=""/>
      <w:lvlJc w:val="left"/>
      <w:pPr>
        <w:tabs>
          <w:tab w:val="num" w:pos="2880"/>
        </w:tabs>
        <w:ind w:left="2880" w:hanging="360"/>
      </w:pPr>
      <w:rPr>
        <w:rFonts w:ascii="Symbol" w:hAnsi="Symbol" w:hint="default"/>
      </w:rPr>
    </w:lvl>
    <w:lvl w:ilvl="4" w:tplc="FBD23D8C">
      <w:start w:val="1"/>
      <w:numFmt w:val="bullet"/>
      <w:lvlText w:val="o"/>
      <w:lvlJc w:val="left"/>
      <w:pPr>
        <w:tabs>
          <w:tab w:val="num" w:pos="3600"/>
        </w:tabs>
        <w:ind w:left="3600" w:hanging="360"/>
      </w:pPr>
      <w:rPr>
        <w:rFonts w:ascii="Courier New" w:hAnsi="Courier New" w:cs="Courier New" w:hint="default"/>
      </w:rPr>
    </w:lvl>
    <w:lvl w:ilvl="5" w:tplc="ABDEE42C">
      <w:start w:val="1"/>
      <w:numFmt w:val="bullet"/>
      <w:lvlText w:val=""/>
      <w:lvlJc w:val="left"/>
      <w:pPr>
        <w:tabs>
          <w:tab w:val="num" w:pos="4320"/>
        </w:tabs>
        <w:ind w:left="4320" w:hanging="360"/>
      </w:pPr>
      <w:rPr>
        <w:rFonts w:ascii="Wingdings" w:hAnsi="Wingdings" w:hint="default"/>
      </w:rPr>
    </w:lvl>
    <w:lvl w:ilvl="6" w:tplc="304C2CCC">
      <w:start w:val="1"/>
      <w:numFmt w:val="bullet"/>
      <w:lvlText w:val=""/>
      <w:lvlJc w:val="left"/>
      <w:pPr>
        <w:tabs>
          <w:tab w:val="num" w:pos="5040"/>
        </w:tabs>
        <w:ind w:left="5040" w:hanging="360"/>
      </w:pPr>
      <w:rPr>
        <w:rFonts w:ascii="Symbol" w:hAnsi="Symbol" w:hint="default"/>
      </w:rPr>
    </w:lvl>
    <w:lvl w:ilvl="7" w:tplc="ECF2BC60">
      <w:start w:val="1"/>
      <w:numFmt w:val="bullet"/>
      <w:lvlText w:val="o"/>
      <w:lvlJc w:val="left"/>
      <w:pPr>
        <w:tabs>
          <w:tab w:val="num" w:pos="5760"/>
        </w:tabs>
        <w:ind w:left="5760" w:hanging="360"/>
      </w:pPr>
      <w:rPr>
        <w:rFonts w:ascii="Courier New" w:hAnsi="Courier New" w:cs="Courier New" w:hint="default"/>
      </w:rPr>
    </w:lvl>
    <w:lvl w:ilvl="8" w:tplc="4E849312">
      <w:start w:val="1"/>
      <w:numFmt w:val="bullet"/>
      <w:lvlText w:val=""/>
      <w:lvlJc w:val="left"/>
      <w:pPr>
        <w:tabs>
          <w:tab w:val="num" w:pos="6480"/>
        </w:tabs>
        <w:ind w:left="6480" w:hanging="360"/>
      </w:pPr>
      <w:rPr>
        <w:rFonts w:ascii="Wingdings" w:hAnsi="Wingdings" w:hint="default"/>
      </w:rPr>
    </w:lvl>
  </w:abstractNum>
  <w:abstractNum w:abstractNumId="8">
    <w:nsid w:val="32371BCE"/>
    <w:multiLevelType w:val="hybridMultilevel"/>
    <w:tmpl w:val="CD8C27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6A50F2B"/>
    <w:multiLevelType w:val="hybridMultilevel"/>
    <w:tmpl w:val="E632AFEA"/>
    <w:lvl w:ilvl="0" w:tplc="0409000F">
      <w:start w:val="1"/>
      <w:numFmt w:val="bullet"/>
      <w:lvlText w:val=""/>
      <w:lvlJc w:val="left"/>
      <w:pPr>
        <w:ind w:left="720" w:hanging="360"/>
      </w:pPr>
      <w:rPr>
        <w:rFonts w:ascii="Symbol" w:hAnsi="Symbol" w:hint="default"/>
      </w:rPr>
    </w:lvl>
    <w:lvl w:ilvl="1" w:tplc="04090019">
      <w:start w:val="1"/>
      <w:numFmt w:val="bullet"/>
      <w:lvlText w:val="o"/>
      <w:lvlJc w:val="left"/>
      <w:pPr>
        <w:ind w:left="1440" w:hanging="360"/>
      </w:pPr>
      <w:rPr>
        <w:rFonts w:ascii="Courier New" w:hAnsi="Courier New" w:cs="Courier New" w:hint="default"/>
      </w:rPr>
    </w:lvl>
    <w:lvl w:ilvl="2" w:tplc="0409001B">
      <w:start w:val="1"/>
      <w:numFmt w:val="bullet"/>
      <w:lvlText w:val=""/>
      <w:lvlJc w:val="left"/>
      <w:pPr>
        <w:ind w:left="2160" w:hanging="360"/>
      </w:pPr>
      <w:rPr>
        <w:rFonts w:ascii="Wingdings" w:hAnsi="Wingdings" w:hint="default"/>
      </w:rPr>
    </w:lvl>
    <w:lvl w:ilvl="3" w:tplc="0409000F">
      <w:start w:val="1"/>
      <w:numFmt w:val="bullet"/>
      <w:lvlText w:val=""/>
      <w:lvlJc w:val="left"/>
      <w:pPr>
        <w:ind w:left="2880" w:hanging="360"/>
      </w:pPr>
      <w:rPr>
        <w:rFonts w:ascii="Symbol" w:hAnsi="Symbol" w:hint="default"/>
      </w:rPr>
    </w:lvl>
    <w:lvl w:ilvl="4" w:tplc="04090019">
      <w:start w:val="1"/>
      <w:numFmt w:val="bullet"/>
      <w:lvlText w:val="o"/>
      <w:lvlJc w:val="left"/>
      <w:pPr>
        <w:ind w:left="3600" w:hanging="360"/>
      </w:pPr>
      <w:rPr>
        <w:rFonts w:ascii="Courier New" w:hAnsi="Courier New" w:cs="Courier New" w:hint="default"/>
      </w:rPr>
    </w:lvl>
    <w:lvl w:ilvl="5" w:tplc="0409001B">
      <w:start w:val="1"/>
      <w:numFmt w:val="bullet"/>
      <w:lvlText w:val=""/>
      <w:lvlJc w:val="left"/>
      <w:pPr>
        <w:ind w:left="4320" w:hanging="360"/>
      </w:pPr>
      <w:rPr>
        <w:rFonts w:ascii="Wingdings" w:hAnsi="Wingdings" w:hint="default"/>
      </w:rPr>
    </w:lvl>
    <w:lvl w:ilvl="6" w:tplc="0409000F">
      <w:start w:val="1"/>
      <w:numFmt w:val="bullet"/>
      <w:lvlText w:val=""/>
      <w:lvlJc w:val="left"/>
      <w:pPr>
        <w:ind w:left="5040" w:hanging="360"/>
      </w:pPr>
      <w:rPr>
        <w:rFonts w:ascii="Symbol" w:hAnsi="Symbol" w:hint="default"/>
      </w:rPr>
    </w:lvl>
    <w:lvl w:ilvl="7" w:tplc="04090019">
      <w:start w:val="1"/>
      <w:numFmt w:val="bullet"/>
      <w:lvlText w:val="o"/>
      <w:lvlJc w:val="left"/>
      <w:pPr>
        <w:ind w:left="5760" w:hanging="360"/>
      </w:pPr>
      <w:rPr>
        <w:rFonts w:ascii="Courier New" w:hAnsi="Courier New" w:cs="Courier New" w:hint="default"/>
      </w:rPr>
    </w:lvl>
    <w:lvl w:ilvl="8" w:tplc="0409001B">
      <w:start w:val="1"/>
      <w:numFmt w:val="bullet"/>
      <w:lvlText w:val=""/>
      <w:lvlJc w:val="left"/>
      <w:pPr>
        <w:ind w:left="6480" w:hanging="360"/>
      </w:pPr>
      <w:rPr>
        <w:rFonts w:ascii="Wingdings" w:hAnsi="Wingdings" w:hint="default"/>
      </w:rPr>
    </w:lvl>
  </w:abstractNum>
  <w:abstractNum w:abstractNumId="10">
    <w:nsid w:val="3A74446F"/>
    <w:multiLevelType w:val="hybridMultilevel"/>
    <w:tmpl w:val="0C624A2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1">
    <w:nsid w:val="3BFD25A0"/>
    <w:multiLevelType w:val="multilevel"/>
    <w:tmpl w:val="383A57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DF105D9"/>
    <w:multiLevelType w:val="hybridMultilevel"/>
    <w:tmpl w:val="258A6E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0B05352"/>
    <w:multiLevelType w:val="multilevel"/>
    <w:tmpl w:val="84868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7332B83"/>
    <w:multiLevelType w:val="hybridMultilevel"/>
    <w:tmpl w:val="D2A6CA52"/>
    <w:lvl w:ilvl="0" w:tplc="8578F67C">
      <w:start w:val="1"/>
      <w:numFmt w:val="bullet"/>
      <w:lvlText w:val=""/>
      <w:lvlJc w:val="left"/>
      <w:pPr>
        <w:ind w:left="467"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B7C2AC0"/>
    <w:multiLevelType w:val="hybridMultilevel"/>
    <w:tmpl w:val="5FEEB7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528D3FDE"/>
    <w:multiLevelType w:val="hybridMultilevel"/>
    <w:tmpl w:val="F712F87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540C1662"/>
    <w:multiLevelType w:val="hybridMultilevel"/>
    <w:tmpl w:val="27403F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5FCB2B3E"/>
    <w:multiLevelType w:val="hybridMultilevel"/>
    <w:tmpl w:val="37CAC1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nsid w:val="620763D5"/>
    <w:multiLevelType w:val="multilevel"/>
    <w:tmpl w:val="805A6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78EA7894"/>
    <w:multiLevelType w:val="hybridMultilevel"/>
    <w:tmpl w:val="897866B0"/>
    <w:lvl w:ilvl="0" w:tplc="04090001">
      <w:start w:val="1"/>
      <w:numFmt w:val="bullet"/>
      <w:lvlText w:val=""/>
      <w:lvlJc w:val="left"/>
      <w:pPr>
        <w:ind w:left="467" w:hanging="360"/>
      </w:pPr>
      <w:rPr>
        <w:rFonts w:ascii="Symbol" w:hAnsi="Symbol" w:hint="default"/>
      </w:rPr>
    </w:lvl>
    <w:lvl w:ilvl="1" w:tplc="04090003" w:tentative="1">
      <w:start w:val="1"/>
      <w:numFmt w:val="bullet"/>
      <w:lvlText w:val="o"/>
      <w:lvlJc w:val="left"/>
      <w:pPr>
        <w:ind w:left="1187" w:hanging="360"/>
      </w:pPr>
      <w:rPr>
        <w:rFonts w:ascii="Courier New" w:hAnsi="Courier New" w:cs="Courier New" w:hint="default"/>
      </w:rPr>
    </w:lvl>
    <w:lvl w:ilvl="2" w:tplc="04090005" w:tentative="1">
      <w:start w:val="1"/>
      <w:numFmt w:val="bullet"/>
      <w:lvlText w:val=""/>
      <w:lvlJc w:val="left"/>
      <w:pPr>
        <w:ind w:left="1907" w:hanging="360"/>
      </w:pPr>
      <w:rPr>
        <w:rFonts w:ascii="Wingdings" w:hAnsi="Wingdings" w:hint="default"/>
      </w:rPr>
    </w:lvl>
    <w:lvl w:ilvl="3" w:tplc="04090001" w:tentative="1">
      <w:start w:val="1"/>
      <w:numFmt w:val="bullet"/>
      <w:lvlText w:val=""/>
      <w:lvlJc w:val="left"/>
      <w:pPr>
        <w:ind w:left="2627" w:hanging="360"/>
      </w:pPr>
      <w:rPr>
        <w:rFonts w:ascii="Symbol" w:hAnsi="Symbol" w:hint="default"/>
      </w:rPr>
    </w:lvl>
    <w:lvl w:ilvl="4" w:tplc="04090003" w:tentative="1">
      <w:start w:val="1"/>
      <w:numFmt w:val="bullet"/>
      <w:lvlText w:val="o"/>
      <w:lvlJc w:val="left"/>
      <w:pPr>
        <w:ind w:left="3347" w:hanging="360"/>
      </w:pPr>
      <w:rPr>
        <w:rFonts w:ascii="Courier New" w:hAnsi="Courier New" w:cs="Courier New" w:hint="default"/>
      </w:rPr>
    </w:lvl>
    <w:lvl w:ilvl="5" w:tplc="04090005" w:tentative="1">
      <w:start w:val="1"/>
      <w:numFmt w:val="bullet"/>
      <w:lvlText w:val=""/>
      <w:lvlJc w:val="left"/>
      <w:pPr>
        <w:ind w:left="4067" w:hanging="360"/>
      </w:pPr>
      <w:rPr>
        <w:rFonts w:ascii="Wingdings" w:hAnsi="Wingdings" w:hint="default"/>
      </w:rPr>
    </w:lvl>
    <w:lvl w:ilvl="6" w:tplc="04090001" w:tentative="1">
      <w:start w:val="1"/>
      <w:numFmt w:val="bullet"/>
      <w:lvlText w:val=""/>
      <w:lvlJc w:val="left"/>
      <w:pPr>
        <w:ind w:left="4787" w:hanging="360"/>
      </w:pPr>
      <w:rPr>
        <w:rFonts w:ascii="Symbol" w:hAnsi="Symbol" w:hint="default"/>
      </w:rPr>
    </w:lvl>
    <w:lvl w:ilvl="7" w:tplc="04090003" w:tentative="1">
      <w:start w:val="1"/>
      <w:numFmt w:val="bullet"/>
      <w:lvlText w:val="o"/>
      <w:lvlJc w:val="left"/>
      <w:pPr>
        <w:ind w:left="5507" w:hanging="360"/>
      </w:pPr>
      <w:rPr>
        <w:rFonts w:ascii="Courier New" w:hAnsi="Courier New" w:cs="Courier New" w:hint="default"/>
      </w:rPr>
    </w:lvl>
    <w:lvl w:ilvl="8" w:tplc="04090005" w:tentative="1">
      <w:start w:val="1"/>
      <w:numFmt w:val="bullet"/>
      <w:lvlText w:val=""/>
      <w:lvlJc w:val="left"/>
      <w:pPr>
        <w:ind w:left="6227" w:hanging="360"/>
      </w:pPr>
      <w:rPr>
        <w:rFonts w:ascii="Wingdings" w:hAnsi="Wingdings" w:hint="default"/>
      </w:rPr>
    </w:lvl>
  </w:abstractNum>
  <w:abstractNum w:abstractNumId="21">
    <w:nsid w:val="7A915E1A"/>
    <w:multiLevelType w:val="hybridMultilevel"/>
    <w:tmpl w:val="CD7A605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7EA731F1"/>
    <w:multiLevelType w:val="hybridMultilevel"/>
    <w:tmpl w:val="583691F4"/>
    <w:lvl w:ilvl="0" w:tplc="04090001">
      <w:start w:val="1"/>
      <w:numFmt w:val="bullet"/>
      <w:lvlText w:val=""/>
      <w:lvlJc w:val="left"/>
      <w:pPr>
        <w:ind w:left="827" w:hanging="360"/>
      </w:pPr>
      <w:rPr>
        <w:rFonts w:ascii="Symbol" w:hAnsi="Symbol" w:hint="default"/>
      </w:rPr>
    </w:lvl>
    <w:lvl w:ilvl="1" w:tplc="04090003" w:tentative="1">
      <w:start w:val="1"/>
      <w:numFmt w:val="bullet"/>
      <w:lvlText w:val="o"/>
      <w:lvlJc w:val="left"/>
      <w:pPr>
        <w:ind w:left="1547" w:hanging="360"/>
      </w:pPr>
      <w:rPr>
        <w:rFonts w:ascii="Courier New" w:hAnsi="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hint="default"/>
      </w:rPr>
    </w:lvl>
    <w:lvl w:ilvl="8" w:tplc="04090005" w:tentative="1">
      <w:start w:val="1"/>
      <w:numFmt w:val="bullet"/>
      <w:lvlText w:val=""/>
      <w:lvlJc w:val="left"/>
      <w:pPr>
        <w:ind w:left="6587" w:hanging="360"/>
      </w:pPr>
      <w:rPr>
        <w:rFonts w:ascii="Wingdings" w:hAnsi="Wingdings" w:hint="default"/>
      </w:rPr>
    </w:lvl>
  </w:abstractNum>
  <w:num w:numId="1">
    <w:abstractNumId w:val="18"/>
  </w:num>
  <w:num w:numId="2">
    <w:abstractNumId w:val="6"/>
  </w:num>
  <w:num w:numId="3">
    <w:abstractNumId w:val="9"/>
  </w:num>
  <w:num w:numId="4">
    <w:abstractNumId w:val="10"/>
  </w:num>
  <w:num w:numId="5">
    <w:abstractNumId w:val="7"/>
  </w:num>
  <w:num w:numId="6">
    <w:abstractNumId w:val="10"/>
  </w:num>
  <w:num w:numId="7">
    <w:abstractNumId w:val="9"/>
  </w:num>
  <w:num w:numId="8">
    <w:abstractNumId w:val="15"/>
  </w:num>
  <w:num w:numId="9">
    <w:abstractNumId w:val="2"/>
  </w:num>
  <w:num w:numId="10">
    <w:abstractNumId w:val="16"/>
  </w:num>
  <w:num w:numId="11">
    <w:abstractNumId w:val="3"/>
  </w:num>
  <w:num w:numId="12">
    <w:abstractNumId w:val="21"/>
  </w:num>
  <w:num w:numId="13">
    <w:abstractNumId w:val="0"/>
  </w:num>
  <w:num w:numId="14">
    <w:abstractNumId w:val="12"/>
  </w:num>
  <w:num w:numId="15">
    <w:abstractNumId w:val="20"/>
  </w:num>
  <w:num w:numId="16">
    <w:abstractNumId w:val="1"/>
  </w:num>
  <w:num w:numId="17">
    <w:abstractNumId w:val="4"/>
  </w:num>
  <w:num w:numId="18">
    <w:abstractNumId w:val="19"/>
  </w:num>
  <w:num w:numId="19">
    <w:abstractNumId w:val="13"/>
  </w:num>
  <w:num w:numId="20">
    <w:abstractNumId w:val="11"/>
  </w:num>
  <w:num w:numId="21">
    <w:abstractNumId w:val="14"/>
  </w:num>
  <w:num w:numId="22">
    <w:abstractNumId w:val="17"/>
  </w:num>
  <w:num w:numId="23">
    <w:abstractNumId w:val="5"/>
  </w:num>
  <w:num w:numId="24">
    <w:abstractNumId w:val="22"/>
  </w:num>
  <w:num w:numId="2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2FE4"/>
    <w:rsid w:val="000158FE"/>
    <w:rsid w:val="0003065A"/>
    <w:rsid w:val="00042A97"/>
    <w:rsid w:val="000513DA"/>
    <w:rsid w:val="0007120F"/>
    <w:rsid w:val="00103687"/>
    <w:rsid w:val="0014271D"/>
    <w:rsid w:val="001A5E55"/>
    <w:rsid w:val="001A66DB"/>
    <w:rsid w:val="001A6E78"/>
    <w:rsid w:val="001C3BEC"/>
    <w:rsid w:val="001D645C"/>
    <w:rsid w:val="00262A72"/>
    <w:rsid w:val="0028285E"/>
    <w:rsid w:val="002928AA"/>
    <w:rsid w:val="0029735C"/>
    <w:rsid w:val="002A2FB4"/>
    <w:rsid w:val="002B19CD"/>
    <w:rsid w:val="002F1912"/>
    <w:rsid w:val="00301A5F"/>
    <w:rsid w:val="003131E8"/>
    <w:rsid w:val="003466E6"/>
    <w:rsid w:val="00376293"/>
    <w:rsid w:val="003A2F4D"/>
    <w:rsid w:val="003A5D08"/>
    <w:rsid w:val="003B29B1"/>
    <w:rsid w:val="003C5BCA"/>
    <w:rsid w:val="003E13BA"/>
    <w:rsid w:val="003E71D3"/>
    <w:rsid w:val="0043156A"/>
    <w:rsid w:val="00450058"/>
    <w:rsid w:val="004539E3"/>
    <w:rsid w:val="004558A5"/>
    <w:rsid w:val="0046312B"/>
    <w:rsid w:val="00477CAE"/>
    <w:rsid w:val="004951D4"/>
    <w:rsid w:val="004A6831"/>
    <w:rsid w:val="004C5872"/>
    <w:rsid w:val="004E040A"/>
    <w:rsid w:val="004E54B7"/>
    <w:rsid w:val="004E5BA2"/>
    <w:rsid w:val="004E6C57"/>
    <w:rsid w:val="00513739"/>
    <w:rsid w:val="005264D7"/>
    <w:rsid w:val="00544EA7"/>
    <w:rsid w:val="00583AB5"/>
    <w:rsid w:val="0059776E"/>
    <w:rsid w:val="005E2898"/>
    <w:rsid w:val="005E6936"/>
    <w:rsid w:val="00600843"/>
    <w:rsid w:val="0061179C"/>
    <w:rsid w:val="00636F09"/>
    <w:rsid w:val="00644429"/>
    <w:rsid w:val="00670809"/>
    <w:rsid w:val="00692EAB"/>
    <w:rsid w:val="006C72D8"/>
    <w:rsid w:val="00735652"/>
    <w:rsid w:val="0075107E"/>
    <w:rsid w:val="00766F15"/>
    <w:rsid w:val="00767643"/>
    <w:rsid w:val="007A0664"/>
    <w:rsid w:val="007E042B"/>
    <w:rsid w:val="007F2A7D"/>
    <w:rsid w:val="007F7731"/>
    <w:rsid w:val="0081033B"/>
    <w:rsid w:val="00824E15"/>
    <w:rsid w:val="008337F8"/>
    <w:rsid w:val="00844869"/>
    <w:rsid w:val="008648A7"/>
    <w:rsid w:val="00864C5E"/>
    <w:rsid w:val="008A2F60"/>
    <w:rsid w:val="0095461C"/>
    <w:rsid w:val="009636CF"/>
    <w:rsid w:val="00965ABB"/>
    <w:rsid w:val="0097724B"/>
    <w:rsid w:val="00977E54"/>
    <w:rsid w:val="00987217"/>
    <w:rsid w:val="009A36EB"/>
    <w:rsid w:val="009B77EF"/>
    <w:rsid w:val="00A049C8"/>
    <w:rsid w:val="00A251F1"/>
    <w:rsid w:val="00A672AA"/>
    <w:rsid w:val="00A944E3"/>
    <w:rsid w:val="00AD63A5"/>
    <w:rsid w:val="00B07AD6"/>
    <w:rsid w:val="00B22DF1"/>
    <w:rsid w:val="00B2629A"/>
    <w:rsid w:val="00B33F87"/>
    <w:rsid w:val="00B6682F"/>
    <w:rsid w:val="00B95374"/>
    <w:rsid w:val="00BC3F48"/>
    <w:rsid w:val="00BC422A"/>
    <w:rsid w:val="00BD3FCE"/>
    <w:rsid w:val="00BE6661"/>
    <w:rsid w:val="00BF1A4E"/>
    <w:rsid w:val="00C3471D"/>
    <w:rsid w:val="00C40D60"/>
    <w:rsid w:val="00C633F2"/>
    <w:rsid w:val="00C80DAA"/>
    <w:rsid w:val="00C86EF2"/>
    <w:rsid w:val="00CB1A46"/>
    <w:rsid w:val="00CB7369"/>
    <w:rsid w:val="00CC05DB"/>
    <w:rsid w:val="00CD7335"/>
    <w:rsid w:val="00CE321F"/>
    <w:rsid w:val="00CF0DD5"/>
    <w:rsid w:val="00CF46BD"/>
    <w:rsid w:val="00D02FE4"/>
    <w:rsid w:val="00D07EBE"/>
    <w:rsid w:val="00D46D6B"/>
    <w:rsid w:val="00DA60A8"/>
    <w:rsid w:val="00DB45FA"/>
    <w:rsid w:val="00DC7A81"/>
    <w:rsid w:val="00DE1165"/>
    <w:rsid w:val="00DF326B"/>
    <w:rsid w:val="00E111CF"/>
    <w:rsid w:val="00E11A69"/>
    <w:rsid w:val="00E35D6D"/>
    <w:rsid w:val="00E44822"/>
    <w:rsid w:val="00E93162"/>
    <w:rsid w:val="00EB2C5D"/>
    <w:rsid w:val="00ED397D"/>
    <w:rsid w:val="00EF1F8E"/>
    <w:rsid w:val="00F22B14"/>
    <w:rsid w:val="00F37DAA"/>
    <w:rsid w:val="00F6196D"/>
    <w:rsid w:val="00F727EF"/>
    <w:rsid w:val="00F747E6"/>
    <w:rsid w:val="00F951E3"/>
    <w:rsid w:val="00FA4333"/>
    <w:rsid w:val="00FA5649"/>
    <w:rsid w:val="00FA5F3A"/>
    <w:rsid w:val="00FD0818"/>
    <w:rsid w:val="00FF136D"/>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02FE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02FE4"/>
    <w:pPr>
      <w:tabs>
        <w:tab w:val="center" w:pos="4680"/>
        <w:tab w:val="right" w:pos="9360"/>
      </w:tabs>
      <w:spacing w:after="0" w:line="240" w:lineRule="auto"/>
    </w:pPr>
  </w:style>
  <w:style w:type="character" w:customStyle="1" w:styleId="HeaderChar">
    <w:name w:val="Header Char"/>
    <w:basedOn w:val="DefaultParagraphFont"/>
    <w:link w:val="Header"/>
    <w:uiPriority w:val="99"/>
    <w:rsid w:val="00D02FE4"/>
  </w:style>
  <w:style w:type="paragraph" w:styleId="Footer">
    <w:name w:val="footer"/>
    <w:basedOn w:val="Normal"/>
    <w:link w:val="FooterChar"/>
    <w:uiPriority w:val="99"/>
    <w:unhideWhenUsed/>
    <w:rsid w:val="00D02FE4"/>
    <w:pPr>
      <w:tabs>
        <w:tab w:val="center" w:pos="4680"/>
        <w:tab w:val="right" w:pos="9360"/>
      </w:tabs>
      <w:spacing w:after="0" w:line="240" w:lineRule="auto"/>
    </w:pPr>
  </w:style>
  <w:style w:type="character" w:customStyle="1" w:styleId="FooterChar">
    <w:name w:val="Footer Char"/>
    <w:basedOn w:val="DefaultParagraphFont"/>
    <w:link w:val="Footer"/>
    <w:uiPriority w:val="99"/>
    <w:rsid w:val="00D02FE4"/>
  </w:style>
  <w:style w:type="table" w:styleId="LightList-Accent3">
    <w:name w:val="Light List Accent 3"/>
    <w:basedOn w:val="TableNormal"/>
    <w:uiPriority w:val="61"/>
    <w:rsid w:val="00FA5649"/>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paragraph" w:styleId="ListParagraph">
    <w:name w:val="List Paragraph"/>
    <w:basedOn w:val="Normal"/>
    <w:uiPriority w:val="34"/>
    <w:qFormat/>
    <w:rsid w:val="00FA5649"/>
    <w:pPr>
      <w:ind w:left="720"/>
      <w:contextualSpacing/>
    </w:pPr>
  </w:style>
  <w:style w:type="character" w:customStyle="1" w:styleId="standardChar">
    <w:name w:val="standard Char"/>
    <w:basedOn w:val="DefaultParagraphFont"/>
    <w:link w:val="standard"/>
    <w:locked/>
    <w:rsid w:val="00EB2C5D"/>
    <w:rPr>
      <w:b/>
      <w:bCs/>
      <w:sz w:val="18"/>
    </w:rPr>
  </w:style>
  <w:style w:type="paragraph" w:customStyle="1" w:styleId="standard">
    <w:name w:val="standard"/>
    <w:basedOn w:val="Normal"/>
    <w:link w:val="standardChar"/>
    <w:autoRedefine/>
    <w:rsid w:val="00EB2C5D"/>
    <w:pPr>
      <w:spacing w:before="60" w:after="0" w:line="240" w:lineRule="auto"/>
    </w:pPr>
    <w:rPr>
      <w:b/>
      <w:bCs/>
      <w:sz w:val="18"/>
    </w:rPr>
  </w:style>
  <w:style w:type="character" w:customStyle="1" w:styleId="normalchar1">
    <w:name w:val="normal__char1"/>
    <w:rsid w:val="00D46D6B"/>
    <w:rPr>
      <w:rFonts w:ascii="Times New Roman" w:hAnsi="Times New Roman" w:cs="Times New Roman" w:hint="default"/>
      <w:strike w:val="0"/>
      <w:dstrike w:val="0"/>
      <w:sz w:val="24"/>
      <w:szCs w:val="24"/>
      <w:u w:val="none"/>
      <w:effect w:val="none"/>
    </w:rPr>
  </w:style>
  <w:style w:type="paragraph" w:customStyle="1" w:styleId="normal1">
    <w:name w:val="normal1"/>
    <w:basedOn w:val="Normal"/>
    <w:rsid w:val="00D46D6B"/>
    <w:pPr>
      <w:spacing w:after="0" w:line="240" w:lineRule="auto"/>
    </w:pPr>
    <w:rPr>
      <w:rFonts w:ascii="Times New Roman" w:eastAsia="Times New Roman" w:hAnsi="Times New Roman" w:cs="Times New Roman"/>
      <w:sz w:val="24"/>
      <w:szCs w:val="24"/>
    </w:rPr>
  </w:style>
  <w:style w:type="paragraph" w:customStyle="1" w:styleId="astandards1">
    <w:name w:val="astandards1"/>
    <w:basedOn w:val="Normal"/>
    <w:rsid w:val="00D46D6B"/>
    <w:pPr>
      <w:spacing w:after="0" w:line="240" w:lineRule="auto"/>
      <w:ind w:left="640" w:hanging="640"/>
    </w:pPr>
    <w:rPr>
      <w:rFonts w:ascii="Arial" w:eastAsia="Times New Roman" w:hAnsi="Arial" w:cs="Arial"/>
      <w:sz w:val="20"/>
      <w:szCs w:val="20"/>
    </w:rPr>
  </w:style>
  <w:style w:type="character" w:styleId="Hyperlink">
    <w:name w:val="Hyperlink"/>
    <w:basedOn w:val="DefaultParagraphFont"/>
    <w:uiPriority w:val="99"/>
    <w:unhideWhenUsed/>
    <w:rsid w:val="0003065A"/>
    <w:rPr>
      <w:color w:val="0000FF" w:themeColor="hyperlink"/>
      <w:u w:val="single"/>
    </w:rPr>
  </w:style>
  <w:style w:type="paragraph" w:styleId="BalloonText">
    <w:name w:val="Balloon Text"/>
    <w:basedOn w:val="Normal"/>
    <w:link w:val="BalloonTextChar"/>
    <w:uiPriority w:val="99"/>
    <w:semiHidden/>
    <w:unhideWhenUsed/>
    <w:rsid w:val="00824E1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24E15"/>
    <w:rPr>
      <w:rFonts w:ascii="Tahoma" w:hAnsi="Tahoma" w:cs="Tahoma"/>
      <w:sz w:val="16"/>
      <w:szCs w:val="16"/>
    </w:rPr>
  </w:style>
  <w:style w:type="character" w:customStyle="1" w:styleId="01-standardsChar">
    <w:name w:val="01-standards Char"/>
    <w:link w:val="01-standards"/>
    <w:locked/>
    <w:rsid w:val="00E35D6D"/>
    <w:rPr>
      <w:rFonts w:ascii="Perpetua" w:hAnsi="Perpetua"/>
    </w:rPr>
  </w:style>
  <w:style w:type="paragraph" w:customStyle="1" w:styleId="01-standards">
    <w:name w:val="01-standards"/>
    <w:basedOn w:val="Normal"/>
    <w:link w:val="01-standardsChar"/>
    <w:qFormat/>
    <w:rsid w:val="00E35D6D"/>
    <w:pPr>
      <w:numPr>
        <w:numId w:val="23"/>
      </w:numPr>
      <w:spacing w:before="60" w:after="60" w:line="240" w:lineRule="auto"/>
    </w:pPr>
    <w:rPr>
      <w:rFonts w:ascii="Perpetua" w:hAnsi="Perpetu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02FE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02FE4"/>
    <w:pPr>
      <w:tabs>
        <w:tab w:val="center" w:pos="4680"/>
        <w:tab w:val="right" w:pos="9360"/>
      </w:tabs>
      <w:spacing w:after="0" w:line="240" w:lineRule="auto"/>
    </w:pPr>
  </w:style>
  <w:style w:type="character" w:customStyle="1" w:styleId="HeaderChar">
    <w:name w:val="Header Char"/>
    <w:basedOn w:val="DefaultParagraphFont"/>
    <w:link w:val="Header"/>
    <w:uiPriority w:val="99"/>
    <w:rsid w:val="00D02FE4"/>
  </w:style>
  <w:style w:type="paragraph" w:styleId="Footer">
    <w:name w:val="footer"/>
    <w:basedOn w:val="Normal"/>
    <w:link w:val="FooterChar"/>
    <w:uiPriority w:val="99"/>
    <w:unhideWhenUsed/>
    <w:rsid w:val="00D02FE4"/>
    <w:pPr>
      <w:tabs>
        <w:tab w:val="center" w:pos="4680"/>
        <w:tab w:val="right" w:pos="9360"/>
      </w:tabs>
      <w:spacing w:after="0" w:line="240" w:lineRule="auto"/>
    </w:pPr>
  </w:style>
  <w:style w:type="character" w:customStyle="1" w:styleId="FooterChar">
    <w:name w:val="Footer Char"/>
    <w:basedOn w:val="DefaultParagraphFont"/>
    <w:link w:val="Footer"/>
    <w:uiPriority w:val="99"/>
    <w:rsid w:val="00D02FE4"/>
  </w:style>
  <w:style w:type="table" w:styleId="LightList-Accent3">
    <w:name w:val="Light List Accent 3"/>
    <w:basedOn w:val="TableNormal"/>
    <w:uiPriority w:val="61"/>
    <w:rsid w:val="00FA5649"/>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paragraph" w:styleId="ListParagraph">
    <w:name w:val="List Paragraph"/>
    <w:basedOn w:val="Normal"/>
    <w:uiPriority w:val="34"/>
    <w:qFormat/>
    <w:rsid w:val="00FA5649"/>
    <w:pPr>
      <w:ind w:left="720"/>
      <w:contextualSpacing/>
    </w:pPr>
  </w:style>
  <w:style w:type="character" w:customStyle="1" w:styleId="standardChar">
    <w:name w:val="standard Char"/>
    <w:basedOn w:val="DefaultParagraphFont"/>
    <w:link w:val="standard"/>
    <w:locked/>
    <w:rsid w:val="00EB2C5D"/>
    <w:rPr>
      <w:b/>
      <w:bCs/>
      <w:sz w:val="18"/>
    </w:rPr>
  </w:style>
  <w:style w:type="paragraph" w:customStyle="1" w:styleId="standard">
    <w:name w:val="standard"/>
    <w:basedOn w:val="Normal"/>
    <w:link w:val="standardChar"/>
    <w:autoRedefine/>
    <w:rsid w:val="00EB2C5D"/>
    <w:pPr>
      <w:spacing w:before="60" w:after="0" w:line="240" w:lineRule="auto"/>
    </w:pPr>
    <w:rPr>
      <w:b/>
      <w:bCs/>
      <w:sz w:val="18"/>
    </w:rPr>
  </w:style>
  <w:style w:type="character" w:customStyle="1" w:styleId="normalchar1">
    <w:name w:val="normal__char1"/>
    <w:rsid w:val="00D46D6B"/>
    <w:rPr>
      <w:rFonts w:ascii="Times New Roman" w:hAnsi="Times New Roman" w:cs="Times New Roman" w:hint="default"/>
      <w:strike w:val="0"/>
      <w:dstrike w:val="0"/>
      <w:sz w:val="24"/>
      <w:szCs w:val="24"/>
      <w:u w:val="none"/>
      <w:effect w:val="none"/>
    </w:rPr>
  </w:style>
  <w:style w:type="paragraph" w:customStyle="1" w:styleId="normal1">
    <w:name w:val="normal1"/>
    <w:basedOn w:val="Normal"/>
    <w:rsid w:val="00D46D6B"/>
    <w:pPr>
      <w:spacing w:after="0" w:line="240" w:lineRule="auto"/>
    </w:pPr>
    <w:rPr>
      <w:rFonts w:ascii="Times New Roman" w:eastAsia="Times New Roman" w:hAnsi="Times New Roman" w:cs="Times New Roman"/>
      <w:sz w:val="24"/>
      <w:szCs w:val="24"/>
    </w:rPr>
  </w:style>
  <w:style w:type="paragraph" w:customStyle="1" w:styleId="astandards1">
    <w:name w:val="astandards1"/>
    <w:basedOn w:val="Normal"/>
    <w:rsid w:val="00D46D6B"/>
    <w:pPr>
      <w:spacing w:after="0" w:line="240" w:lineRule="auto"/>
      <w:ind w:left="640" w:hanging="640"/>
    </w:pPr>
    <w:rPr>
      <w:rFonts w:ascii="Arial" w:eastAsia="Times New Roman" w:hAnsi="Arial" w:cs="Arial"/>
      <w:sz w:val="20"/>
      <w:szCs w:val="20"/>
    </w:rPr>
  </w:style>
  <w:style w:type="character" w:styleId="Hyperlink">
    <w:name w:val="Hyperlink"/>
    <w:basedOn w:val="DefaultParagraphFont"/>
    <w:uiPriority w:val="99"/>
    <w:unhideWhenUsed/>
    <w:rsid w:val="0003065A"/>
    <w:rPr>
      <w:color w:val="0000FF" w:themeColor="hyperlink"/>
      <w:u w:val="single"/>
    </w:rPr>
  </w:style>
  <w:style w:type="paragraph" w:styleId="BalloonText">
    <w:name w:val="Balloon Text"/>
    <w:basedOn w:val="Normal"/>
    <w:link w:val="BalloonTextChar"/>
    <w:uiPriority w:val="99"/>
    <w:semiHidden/>
    <w:unhideWhenUsed/>
    <w:rsid w:val="00824E1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24E15"/>
    <w:rPr>
      <w:rFonts w:ascii="Tahoma" w:hAnsi="Tahoma" w:cs="Tahoma"/>
      <w:sz w:val="16"/>
      <w:szCs w:val="16"/>
    </w:rPr>
  </w:style>
  <w:style w:type="character" w:customStyle="1" w:styleId="01-standardsChar">
    <w:name w:val="01-standards Char"/>
    <w:link w:val="01-standards"/>
    <w:locked/>
    <w:rsid w:val="00E35D6D"/>
    <w:rPr>
      <w:rFonts w:ascii="Perpetua" w:hAnsi="Perpetua"/>
    </w:rPr>
  </w:style>
  <w:style w:type="paragraph" w:customStyle="1" w:styleId="01-standards">
    <w:name w:val="01-standards"/>
    <w:basedOn w:val="Normal"/>
    <w:link w:val="01-standardsChar"/>
    <w:qFormat/>
    <w:rsid w:val="00E35D6D"/>
    <w:pPr>
      <w:numPr>
        <w:numId w:val="23"/>
      </w:numPr>
      <w:spacing w:before="60" w:after="60" w:line="240" w:lineRule="auto"/>
    </w:pPr>
    <w:rPr>
      <w:rFonts w:ascii="Perpetua" w:hAnsi="Perpet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7862070">
      <w:bodyDiv w:val="1"/>
      <w:marLeft w:val="0"/>
      <w:marRight w:val="0"/>
      <w:marTop w:val="0"/>
      <w:marBottom w:val="0"/>
      <w:divBdr>
        <w:top w:val="none" w:sz="0" w:space="0" w:color="auto"/>
        <w:left w:val="none" w:sz="0" w:space="0" w:color="auto"/>
        <w:bottom w:val="none" w:sz="0" w:space="0" w:color="auto"/>
        <w:right w:val="none" w:sz="0" w:space="0" w:color="auto"/>
      </w:divBdr>
    </w:div>
    <w:div w:id="270167090">
      <w:bodyDiv w:val="1"/>
      <w:marLeft w:val="0"/>
      <w:marRight w:val="0"/>
      <w:marTop w:val="0"/>
      <w:marBottom w:val="0"/>
      <w:divBdr>
        <w:top w:val="none" w:sz="0" w:space="0" w:color="auto"/>
        <w:left w:val="none" w:sz="0" w:space="0" w:color="auto"/>
        <w:bottom w:val="none" w:sz="0" w:space="0" w:color="auto"/>
        <w:right w:val="none" w:sz="0" w:space="0" w:color="auto"/>
      </w:divBdr>
    </w:div>
    <w:div w:id="445582327">
      <w:bodyDiv w:val="1"/>
      <w:marLeft w:val="0"/>
      <w:marRight w:val="0"/>
      <w:marTop w:val="0"/>
      <w:marBottom w:val="0"/>
      <w:divBdr>
        <w:top w:val="none" w:sz="0" w:space="0" w:color="auto"/>
        <w:left w:val="none" w:sz="0" w:space="0" w:color="auto"/>
        <w:bottom w:val="none" w:sz="0" w:space="0" w:color="auto"/>
        <w:right w:val="none" w:sz="0" w:space="0" w:color="auto"/>
      </w:divBdr>
    </w:div>
    <w:div w:id="759907872">
      <w:bodyDiv w:val="1"/>
      <w:marLeft w:val="0"/>
      <w:marRight w:val="0"/>
      <w:marTop w:val="0"/>
      <w:marBottom w:val="0"/>
      <w:divBdr>
        <w:top w:val="none" w:sz="0" w:space="0" w:color="auto"/>
        <w:left w:val="none" w:sz="0" w:space="0" w:color="auto"/>
        <w:bottom w:val="none" w:sz="0" w:space="0" w:color="auto"/>
        <w:right w:val="none" w:sz="0" w:space="0" w:color="auto"/>
      </w:divBdr>
    </w:div>
    <w:div w:id="945312258">
      <w:bodyDiv w:val="1"/>
      <w:marLeft w:val="0"/>
      <w:marRight w:val="0"/>
      <w:marTop w:val="0"/>
      <w:marBottom w:val="0"/>
      <w:divBdr>
        <w:top w:val="none" w:sz="0" w:space="0" w:color="auto"/>
        <w:left w:val="none" w:sz="0" w:space="0" w:color="auto"/>
        <w:bottom w:val="none" w:sz="0" w:space="0" w:color="auto"/>
        <w:right w:val="none" w:sz="0" w:space="0" w:color="auto"/>
      </w:divBdr>
    </w:div>
    <w:div w:id="1514144818">
      <w:bodyDiv w:val="1"/>
      <w:marLeft w:val="0"/>
      <w:marRight w:val="0"/>
      <w:marTop w:val="0"/>
      <w:marBottom w:val="0"/>
      <w:divBdr>
        <w:top w:val="none" w:sz="0" w:space="0" w:color="auto"/>
        <w:left w:val="none" w:sz="0" w:space="0" w:color="auto"/>
        <w:bottom w:val="none" w:sz="0" w:space="0" w:color="auto"/>
        <w:right w:val="none" w:sz="0" w:space="0" w:color="auto"/>
      </w:divBdr>
    </w:div>
    <w:div w:id="1576818769">
      <w:bodyDiv w:val="1"/>
      <w:marLeft w:val="0"/>
      <w:marRight w:val="0"/>
      <w:marTop w:val="0"/>
      <w:marBottom w:val="0"/>
      <w:divBdr>
        <w:top w:val="none" w:sz="0" w:space="0" w:color="auto"/>
        <w:left w:val="none" w:sz="0" w:space="0" w:color="auto"/>
        <w:bottom w:val="none" w:sz="0" w:space="0" w:color="auto"/>
        <w:right w:val="none" w:sz="0" w:space="0" w:color="auto"/>
      </w:divBdr>
    </w:div>
    <w:div w:id="1803687549">
      <w:bodyDiv w:val="1"/>
      <w:marLeft w:val="0"/>
      <w:marRight w:val="0"/>
      <w:marTop w:val="0"/>
      <w:marBottom w:val="0"/>
      <w:divBdr>
        <w:top w:val="none" w:sz="0" w:space="0" w:color="auto"/>
        <w:left w:val="none" w:sz="0" w:space="0" w:color="auto"/>
        <w:bottom w:val="none" w:sz="0" w:space="0" w:color="auto"/>
        <w:right w:val="none" w:sz="0" w:space="0" w:color="auto"/>
      </w:divBdr>
    </w:div>
    <w:div w:id="1816021810">
      <w:bodyDiv w:val="1"/>
      <w:marLeft w:val="0"/>
      <w:marRight w:val="0"/>
      <w:marTop w:val="0"/>
      <w:marBottom w:val="0"/>
      <w:divBdr>
        <w:top w:val="none" w:sz="0" w:space="0" w:color="auto"/>
        <w:left w:val="none" w:sz="0" w:space="0" w:color="auto"/>
        <w:bottom w:val="none" w:sz="0" w:space="0" w:color="auto"/>
        <w:right w:val="none" w:sz="0" w:space="0" w:color="auto"/>
      </w:divBdr>
    </w:div>
    <w:div w:id="18776183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corestandards.org/ELA-Literacy/RI/4/5/" TargetMode="External"/><Relationship Id="rId18" Type="http://schemas.openxmlformats.org/officeDocument/2006/relationships/hyperlink" Target="http://www.corestandards.org/ELA-Literacy/W/4/2/" TargetMode="External"/><Relationship Id="rId26" Type="http://schemas.openxmlformats.org/officeDocument/2006/relationships/hyperlink" Target="http://www.corestandards.org/ELA-Literacy/W/4/9/" TargetMode="External"/><Relationship Id="rId3" Type="http://schemas.openxmlformats.org/officeDocument/2006/relationships/styles" Target="styles.xml"/><Relationship Id="rId21" Type="http://schemas.openxmlformats.org/officeDocument/2006/relationships/hyperlink" Target="http://www.corestandards.org/ELA-Literacy/W/4/2/c/" TargetMode="External"/><Relationship Id="rId7" Type="http://schemas.openxmlformats.org/officeDocument/2006/relationships/footnotes" Target="footnotes.xml"/><Relationship Id="rId12" Type="http://schemas.openxmlformats.org/officeDocument/2006/relationships/hyperlink" Target="http://www.corestandards.org/ELA-Literacy/RI/4/4/" TargetMode="External"/><Relationship Id="rId17" Type="http://schemas.openxmlformats.org/officeDocument/2006/relationships/hyperlink" Target="http://www.corestandards.org/ELA-Literacy/RI/4/10/" TargetMode="External"/><Relationship Id="rId25" Type="http://schemas.openxmlformats.org/officeDocument/2006/relationships/hyperlink" Target="http://www.corestandards.org/ELA-Literacy/W/4/8/" TargetMode="Externa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corestandards.org/ELA-Literacy/RI/4/9/" TargetMode="External"/><Relationship Id="rId20" Type="http://schemas.openxmlformats.org/officeDocument/2006/relationships/hyperlink" Target="http://www.corestandards.org/ELA-Literacy/W/4/2/b/" TargetMode="External"/><Relationship Id="rId29" Type="http://schemas.openxmlformats.org/officeDocument/2006/relationships/hyperlink" Target="http://www.partselect.com/JustForFun/Electric-Math-Numbers-Behind-Appliances.aspx"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corestandards.org/ELA-Literacy/RI/4/3/" TargetMode="External"/><Relationship Id="rId24" Type="http://schemas.openxmlformats.org/officeDocument/2006/relationships/hyperlink" Target="http://www.corestandards.org/ELA-Literacy/W/4/7/" TargetMode="External"/><Relationship Id="rId32"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www.corestandards.org/ELA-Literacy/RI/4/8/" TargetMode="External"/><Relationship Id="rId23" Type="http://schemas.openxmlformats.org/officeDocument/2006/relationships/hyperlink" Target="http://www.corestandards.org/ELA-Literacy/W/4/2/e/" TargetMode="External"/><Relationship Id="rId28" Type="http://schemas.openxmlformats.org/officeDocument/2006/relationships/hyperlink" Target="http://www.need.org/needpdf/Energy%20Math%20Challenge.pdf" TargetMode="External"/><Relationship Id="rId10" Type="http://schemas.openxmlformats.org/officeDocument/2006/relationships/hyperlink" Target="http://www.corestandards.org/ELA-Literacy/RI/4/2/" TargetMode="External"/><Relationship Id="rId19" Type="http://schemas.openxmlformats.org/officeDocument/2006/relationships/hyperlink" Target="http://www.corestandards.org/ELA-Literacy/W/4/2/a/" TargetMode="External"/><Relationship Id="rId31"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www.corestandards.org/ELA-Literacy/RI/4/1/" TargetMode="External"/><Relationship Id="rId14" Type="http://schemas.openxmlformats.org/officeDocument/2006/relationships/hyperlink" Target="http://www.corestandards.org/ELA-Literacy/RI/4/7/" TargetMode="External"/><Relationship Id="rId22" Type="http://schemas.openxmlformats.org/officeDocument/2006/relationships/hyperlink" Target="http://www.corestandards.org/ELA-Literacy/W/4/2/d/" TargetMode="External"/><Relationship Id="rId27" Type="http://schemas.openxmlformats.org/officeDocument/2006/relationships/hyperlink" Target="http://www.corestandards.org/ELA-Literacy/W/4/10/" TargetMode="External"/><Relationship Id="rId30" Type="http://schemas.openxmlformats.org/officeDocument/2006/relationships/hyperlink" Target="http://www.eia.gov/kids/energy.cfm?page=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4th Grade</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7</Pages>
  <Words>2324</Words>
  <Characters>13252</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STEM Integrated Concepts:  Life Science</vt:lpstr>
    </vt:vector>
  </TitlesOfParts>
  <Company>Microsoft</Company>
  <LinksUpToDate>false</LinksUpToDate>
  <CharactersWithSpaces>15545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STEM Integrated Concepts:  Life Science</dc:title>
  <dc:creator>Heather Baker</dc:creator>
  <cp:lastModifiedBy>Nhan H Nguyen</cp:lastModifiedBy>
  <cp:revision>3</cp:revision>
  <cp:lastPrinted>2013-06-17T20:40:00Z</cp:lastPrinted>
  <dcterms:created xsi:type="dcterms:W3CDTF">2014-02-05T19:47:00Z</dcterms:created>
  <dcterms:modified xsi:type="dcterms:W3CDTF">2015-09-22T17:11:00Z</dcterms:modified>
</cp:coreProperties>
</file>